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49731B7D" w:rsidR="0024607A" w:rsidRPr="00B22B7D" w:rsidRDefault="0024607A" w:rsidP="00B22B7D">
      <w:pPr>
        <w:pStyle w:val="Title"/>
        <w:rPr>
          <w:sz w:val="48"/>
        </w:rPr>
      </w:pPr>
      <w:r w:rsidRPr="00B22B7D">
        <w:rPr>
          <w:noProof/>
          <w:sz w:val="48"/>
        </w:rPr>
        <w:drawing>
          <wp:anchor distT="0" distB="0" distL="114300" distR="114300" simplePos="0" relativeHeight="251658240" behindDoc="0" locked="0" layoutInCell="1" allowOverlap="1" wp14:anchorId="792C41B3" wp14:editId="3312F286">
            <wp:simplePos x="0" y="0"/>
            <wp:positionH relativeFrom="column">
              <wp:posOffset>6422067</wp:posOffset>
            </wp:positionH>
            <wp:positionV relativeFrom="paragraph">
              <wp:posOffset>-19878</wp:posOffset>
            </wp:positionV>
            <wp:extent cx="2562907" cy="6122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759" cy="613409"/>
                    </a:xfrm>
                    <a:prstGeom prst="rect">
                      <a:avLst/>
                    </a:prstGeom>
                  </pic:spPr>
                </pic:pic>
              </a:graphicData>
            </a:graphic>
            <wp14:sizeRelH relativeFrom="page">
              <wp14:pctWidth>0</wp14:pctWidth>
            </wp14:sizeRelH>
            <wp14:sizeRelV relativeFrom="page">
              <wp14:pctHeight>0</wp14:pctHeight>
            </wp14:sizeRelV>
          </wp:anchor>
        </w:drawing>
      </w:r>
      <w:r w:rsidR="002700E2">
        <w:rPr>
          <w:rFonts w:eastAsia="MS Gothic"/>
          <w:sz w:val="48"/>
        </w:rPr>
        <w:t>OPERATIONS</w:t>
      </w:r>
      <w:r w:rsidR="002F4F56">
        <w:rPr>
          <w:rFonts w:eastAsia="MS Gothic"/>
          <w:sz w:val="48"/>
        </w:rPr>
        <w:t xml:space="preserve"> COUNCIL</w:t>
      </w:r>
      <w:r w:rsidRPr="00B22B7D">
        <w:rPr>
          <w:rFonts w:eastAsia="MS Gothic"/>
          <w:sz w:val="48"/>
        </w:rPr>
        <w:t xml:space="preserve"> MEETING </w:t>
      </w:r>
      <w:r w:rsidR="000773B0">
        <w:rPr>
          <w:rFonts w:eastAsia="MS Gothic"/>
          <w:sz w:val="48"/>
        </w:rPr>
        <w:t>SUMMARY</w:t>
      </w:r>
    </w:p>
    <w:p w14:paraId="7E563A70" w14:textId="77777777" w:rsidR="009E19C2" w:rsidRDefault="009E19C2" w:rsidP="0057741D">
      <w:pPr>
        <w:spacing w:line="300" w:lineRule="atLeast"/>
        <w:rPr>
          <w:rFonts w:cstheme="minorHAnsi"/>
          <w:b/>
          <w:bCs/>
          <w:sz w:val="22"/>
          <w:szCs w:val="22"/>
        </w:rPr>
      </w:pPr>
    </w:p>
    <w:p w14:paraId="6FD47DB9" w14:textId="7F06628C" w:rsidR="0024607A" w:rsidRPr="00226E57" w:rsidRDefault="00226E57" w:rsidP="00A15962">
      <w:pPr>
        <w:spacing w:after="0"/>
        <w:rPr>
          <w:rFonts w:cstheme="minorHAnsi"/>
          <w:b/>
          <w:bCs/>
          <w:sz w:val="22"/>
          <w:szCs w:val="22"/>
        </w:rPr>
      </w:pPr>
      <w:r w:rsidRPr="00226E57">
        <w:rPr>
          <w:rFonts w:cstheme="minorHAnsi"/>
          <w:b/>
          <w:bCs/>
          <w:sz w:val="22"/>
          <w:szCs w:val="22"/>
        </w:rPr>
        <w:t>Date: Wednesday, March 18, 2026, | Time: 12 p.m. – 1:30 p.m. | Location: RR110/</w:t>
      </w:r>
      <w:r>
        <w:rPr>
          <w:rFonts w:cstheme="minorHAnsi"/>
          <w:b/>
          <w:bCs/>
          <w:sz w:val="22"/>
          <w:szCs w:val="22"/>
        </w:rPr>
        <w:t>Zoom</w:t>
      </w:r>
      <w:r w:rsidRPr="00226E57">
        <w:rPr>
          <w:rFonts w:cstheme="minorHAnsi"/>
          <w:b/>
          <w:bCs/>
          <w:sz w:val="22"/>
          <w:szCs w:val="22"/>
        </w:rPr>
        <w:t xml:space="preserve"> | Recorder: Jessi Snell </w:t>
      </w:r>
    </w:p>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1CC69FBA">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340AC824"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EndPr/>
              <w:sdtContent>
                <w:r w:rsidR="00C911A0">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460353">
              <w:rPr>
                <w:rFonts w:ascii="Calibri" w:eastAsia="Arial" w:hAnsi="Calibri" w:cs="Calibri"/>
                <w:sz w:val="22"/>
                <w:szCs w:val="22"/>
              </w:rPr>
              <w:t>Felicia Arce</w:t>
            </w:r>
          </w:p>
          <w:p w14:paraId="7459AABA" w14:textId="462D8F38"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2F4F56">
              <w:rPr>
                <w:rFonts w:ascii="Calibri" w:eastAsia="Arial" w:hAnsi="Calibri" w:cs="Calibri"/>
                <w:sz w:val="22"/>
                <w:szCs w:val="22"/>
              </w:rPr>
              <w:t>Jeff Shaffer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9AE928C"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EndPr/>
              <w:sdtContent>
                <w:r w:rsidR="00500F4F">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500F4F">
              <w:rPr>
                <w:rFonts w:ascii="Calibri" w:eastAsia="Arial" w:hAnsi="Calibri" w:cs="Calibri"/>
                <w:sz w:val="22"/>
                <w:szCs w:val="22"/>
              </w:rPr>
              <w:t>Jessi Snell</w:t>
            </w:r>
          </w:p>
        </w:tc>
        <w:tc>
          <w:tcPr>
            <w:tcW w:w="4905" w:type="dxa"/>
            <w:tcBorders>
              <w:top w:val="single" w:sz="8" w:space="0" w:color="auto"/>
              <w:left w:val="single" w:sz="8" w:space="0" w:color="auto"/>
              <w:bottom w:val="single" w:sz="8" w:space="0" w:color="auto"/>
              <w:right w:val="single" w:sz="8" w:space="0" w:color="auto"/>
            </w:tcBorders>
            <w:vAlign w:val="center"/>
          </w:tcPr>
          <w:p w14:paraId="678A238C"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3982B0CA" w14:textId="2587C2B7"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31016998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3527A">
              <w:rPr>
                <w:rFonts w:ascii="Calibri" w:eastAsia="Arial" w:hAnsi="Calibri" w:cs="Calibri"/>
                <w:sz w:val="22"/>
                <w:szCs w:val="22"/>
              </w:rPr>
              <w:t>Ron Prince</w:t>
            </w:r>
          </w:p>
          <w:p w14:paraId="65C503AE" w14:textId="2C389689"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1726524008"/>
                <w14:checkbox>
                  <w14:checked w14:val="0"/>
                  <w14:checkedState w14:val="2612" w14:font="MS Gothic"/>
                  <w14:uncheckedState w14:val="2610" w14:font="MS Gothic"/>
                </w14:checkbox>
              </w:sdtPr>
              <w:sdtEnd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F355BE">
              <w:rPr>
                <w:rFonts w:ascii="Calibri" w:eastAsia="Arial" w:hAnsi="Calibri" w:cs="Calibri"/>
                <w:sz w:val="22"/>
                <w:szCs w:val="22"/>
              </w:rPr>
              <w:t>Saby Waraich</w:t>
            </w:r>
          </w:p>
          <w:p w14:paraId="522B234B" w14:textId="0018FE4F"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3400790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Ashley Sears</w:t>
            </w:r>
          </w:p>
          <w:p w14:paraId="5BF5E277" w14:textId="7996BF3D"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219924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Erin Gravelle</w:t>
            </w:r>
          </w:p>
          <w:p w14:paraId="53211D7E" w14:textId="436E585C" w:rsidR="004A4278"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Delbert Dulley</w:t>
            </w:r>
          </w:p>
          <w:p w14:paraId="2974134A" w14:textId="2D01FC7C" w:rsidR="00F355BE" w:rsidRPr="00095351" w:rsidRDefault="003F260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1868086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715469">
              <w:rPr>
                <w:rFonts w:ascii="Calibri" w:eastAsia="Arial" w:hAnsi="Calibri" w:cs="Calibri"/>
                <w:sz w:val="22"/>
                <w:szCs w:val="22"/>
              </w:rPr>
              <w:t>Breck Young</w:t>
            </w:r>
          </w:p>
          <w:p w14:paraId="6514D612" w14:textId="2525220B" w:rsidR="00F355BE" w:rsidRPr="00095351" w:rsidRDefault="003F260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67996009"/>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406471">
              <w:rPr>
                <w:rFonts w:ascii="Calibri" w:eastAsia="Arial" w:hAnsi="Calibri" w:cs="Calibri"/>
                <w:sz w:val="22"/>
                <w:szCs w:val="22"/>
              </w:rPr>
              <w:t>Anne Innis</w:t>
            </w:r>
          </w:p>
          <w:p w14:paraId="02AA6290" w14:textId="753D2625" w:rsidR="00F355BE" w:rsidRPr="00095351" w:rsidRDefault="003F260A" w:rsidP="00F355BE">
            <w:pPr>
              <w:spacing w:after="0" w:line="278" w:lineRule="auto"/>
              <w:rPr>
                <w:rFonts w:ascii="Calibri" w:eastAsia="Arial" w:hAnsi="Calibri" w:cs="Calibri"/>
                <w:sz w:val="22"/>
                <w:szCs w:val="22"/>
              </w:rPr>
            </w:pPr>
            <w:sdt>
              <w:sdtPr>
                <w:rPr>
                  <w:rFonts w:ascii="Calibri" w:eastAsia="Arial" w:hAnsi="Calibri" w:cs="Calibri"/>
                  <w:sz w:val="22"/>
                  <w:szCs w:val="22"/>
                </w:rPr>
                <w:id w:val="-1916849683"/>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355BE" w:rsidRPr="00095351">
              <w:rPr>
                <w:rFonts w:ascii="Calibri" w:eastAsia="Arial" w:hAnsi="Calibri" w:cs="Calibri"/>
                <w:sz w:val="22"/>
                <w:szCs w:val="22"/>
              </w:rPr>
              <w:t xml:space="preserve"> </w:t>
            </w:r>
            <w:r w:rsidR="00F97E68">
              <w:rPr>
                <w:rFonts w:ascii="Calibri" w:eastAsia="Arial" w:hAnsi="Calibri" w:cs="Calibri"/>
                <w:sz w:val="22"/>
                <w:szCs w:val="22"/>
              </w:rPr>
              <w:t>Dennis Marks</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0D9644DB"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715469">
              <w:rPr>
                <w:rFonts w:ascii="Calibri" w:eastAsia="Arial" w:hAnsi="Calibri" w:cs="Calibri"/>
                <w:sz w:val="22"/>
                <w:szCs w:val="22"/>
              </w:rPr>
              <w:t>Greg Castaneda</w:t>
            </w:r>
          </w:p>
          <w:p w14:paraId="1032A930" w14:textId="681E46DA" w:rsidR="004A4278" w:rsidRPr="00095351" w:rsidRDefault="003F260A"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23B26">
              <w:rPr>
                <w:rFonts w:ascii="Calibri" w:eastAsia="Arial" w:hAnsi="Calibri" w:cs="Calibri"/>
                <w:sz w:val="22"/>
                <w:szCs w:val="22"/>
              </w:rPr>
              <w:t>Karina</w:t>
            </w:r>
            <w:r w:rsidR="00406471">
              <w:rPr>
                <w:rFonts w:ascii="Calibri" w:eastAsia="Arial" w:hAnsi="Calibri" w:cs="Calibri"/>
                <w:sz w:val="22"/>
                <w:szCs w:val="22"/>
              </w:rPr>
              <w:t xml:space="preserve"> Young</w:t>
            </w:r>
          </w:p>
          <w:p w14:paraId="7E06E235" w14:textId="1F820DA3" w:rsidR="00F97E68" w:rsidRDefault="003F260A" w:rsidP="00F97E68">
            <w:pPr>
              <w:spacing w:after="0" w:line="278" w:lineRule="auto"/>
              <w:rPr>
                <w:rFonts w:ascii="Calibri" w:eastAsia="Arial" w:hAnsi="Calibri" w:cs="Calibri"/>
                <w:sz w:val="22"/>
                <w:szCs w:val="22"/>
              </w:rPr>
            </w:pPr>
            <w:sdt>
              <w:sdtPr>
                <w:rPr>
                  <w:rFonts w:ascii="Calibri" w:eastAsia="Arial" w:hAnsi="Calibri" w:cs="Calibri"/>
                  <w:sz w:val="22"/>
                  <w:szCs w:val="22"/>
                </w:rPr>
                <w:id w:val="376902388"/>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4A4278" w:rsidRPr="00095351">
              <w:rPr>
                <w:rFonts w:ascii="Calibri" w:eastAsia="Arial" w:hAnsi="Calibri" w:cs="Calibri"/>
                <w:sz w:val="22"/>
                <w:szCs w:val="22"/>
              </w:rPr>
              <w:t xml:space="preserve"> </w:t>
            </w:r>
            <w:r w:rsidR="00F97E68">
              <w:rPr>
                <w:rFonts w:ascii="Calibri" w:eastAsia="Arial" w:hAnsi="Calibri" w:cs="Calibri"/>
                <w:sz w:val="22"/>
                <w:szCs w:val="22"/>
              </w:rPr>
              <w:t xml:space="preserve">Nora Brodnicki </w:t>
            </w:r>
          </w:p>
          <w:p w14:paraId="3BB6641D" w14:textId="53BB30B2" w:rsidR="00F97E68" w:rsidRPr="00095351" w:rsidRDefault="003F260A" w:rsidP="00F97E68">
            <w:pPr>
              <w:spacing w:after="0" w:line="278" w:lineRule="auto"/>
              <w:rPr>
                <w:rFonts w:ascii="Calibri" w:eastAsia="Arial" w:hAnsi="Calibri" w:cs="Calibri"/>
                <w:sz w:val="22"/>
                <w:szCs w:val="22"/>
              </w:rPr>
            </w:pPr>
            <w:sdt>
              <w:sdtPr>
                <w:rPr>
                  <w:rFonts w:ascii="Calibri" w:eastAsia="Arial" w:hAnsi="Calibri" w:cs="Calibri"/>
                  <w:sz w:val="22"/>
                  <w:szCs w:val="22"/>
                </w:rPr>
                <w:id w:val="-253902138"/>
                <w14:checkbox>
                  <w14:checked w14:val="0"/>
                  <w14:checkedState w14:val="2612" w14:font="MS Gothic"/>
                  <w14:uncheckedState w14:val="2610" w14:font="MS Gothic"/>
                </w14:checkbox>
              </w:sdtPr>
              <w:sdtEndPr/>
              <w:sdtContent>
                <w:r w:rsidR="1CC69FBA" w:rsidRPr="1CC69FBA">
                  <w:rPr>
                    <w:rFonts w:ascii="Segoe UI Symbol" w:eastAsia="MS Gothic" w:hAnsi="Segoe UI Symbol" w:cs="Segoe UI Symbol"/>
                    <w:sz w:val="22"/>
                    <w:szCs w:val="22"/>
                  </w:rPr>
                  <w:t>☐</w:t>
                </w:r>
              </w:sdtContent>
            </w:sdt>
            <w:r w:rsidR="1CC69FBA" w:rsidRPr="1CC69FBA">
              <w:rPr>
                <w:rFonts w:ascii="Calibri" w:eastAsia="Arial" w:hAnsi="Calibri" w:cs="Calibri"/>
                <w:sz w:val="22"/>
                <w:szCs w:val="22"/>
              </w:rPr>
              <w:t xml:space="preserve"> Jim Martineau</w:t>
            </w:r>
          </w:p>
          <w:p w14:paraId="5F2B8BC4" w14:textId="3ACA2DE6" w:rsidR="00F97E68" w:rsidRPr="00095351" w:rsidRDefault="003F260A" w:rsidP="00F97E68">
            <w:pPr>
              <w:spacing w:after="0" w:line="278" w:lineRule="auto"/>
              <w:rPr>
                <w:rFonts w:ascii="Calibri" w:eastAsia="Arial" w:hAnsi="Calibri" w:cs="Calibri"/>
                <w:sz w:val="22"/>
                <w:szCs w:val="22"/>
              </w:rPr>
            </w:pPr>
            <w:sdt>
              <w:sdtPr>
                <w:rPr>
                  <w:rFonts w:ascii="Calibri" w:eastAsia="Arial" w:hAnsi="Calibri" w:cs="Calibri"/>
                  <w:sz w:val="22"/>
                  <w:szCs w:val="22"/>
                </w:rPr>
                <w:id w:val="-1965956201"/>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F97E68">
              <w:rPr>
                <w:rFonts w:ascii="Calibri" w:eastAsia="Arial" w:hAnsi="Calibri" w:cs="Calibri"/>
                <w:sz w:val="22"/>
                <w:szCs w:val="22"/>
              </w:rPr>
              <w:t xml:space="preserve">Sunny Olsen </w:t>
            </w:r>
          </w:p>
          <w:p w14:paraId="7F65A094" w14:textId="48F2830B" w:rsidR="00F97E68" w:rsidRDefault="003F260A" w:rsidP="00F97E68">
            <w:pPr>
              <w:spacing w:after="0" w:line="278" w:lineRule="auto"/>
              <w:rPr>
                <w:rFonts w:ascii="Calibri" w:eastAsia="Arial" w:hAnsi="Calibri" w:cs="Calibri"/>
                <w:sz w:val="22"/>
                <w:szCs w:val="22"/>
              </w:rPr>
            </w:pPr>
            <w:sdt>
              <w:sdtPr>
                <w:rPr>
                  <w:rFonts w:ascii="Calibri" w:eastAsia="Arial" w:hAnsi="Calibri" w:cs="Calibri"/>
                  <w:sz w:val="22"/>
                  <w:szCs w:val="22"/>
                </w:rPr>
                <w:id w:val="-2092537447"/>
                <w14:checkbox>
                  <w14:checked w14:val="0"/>
                  <w14:checkedState w14:val="2612" w14:font="MS Gothic"/>
                  <w14:uncheckedState w14:val="2610" w14:font="MS Gothic"/>
                </w14:checkbox>
              </w:sdtPr>
              <w:sdtEndPr/>
              <w:sdtContent>
                <w:r w:rsidR="0003527A">
                  <w:rPr>
                    <w:rFonts w:ascii="MS Gothic" w:eastAsia="MS Gothic" w:hAnsi="MS Gothic" w:cs="Calibri" w:hint="eastAsia"/>
                    <w:sz w:val="22"/>
                    <w:szCs w:val="22"/>
                  </w:rPr>
                  <w:t>☐</w:t>
                </w:r>
              </w:sdtContent>
            </w:sdt>
            <w:r w:rsidR="00F97E68" w:rsidRPr="00095351">
              <w:rPr>
                <w:rFonts w:ascii="Calibri" w:eastAsia="Arial" w:hAnsi="Calibri" w:cs="Calibri"/>
                <w:sz w:val="22"/>
                <w:szCs w:val="22"/>
              </w:rPr>
              <w:t xml:space="preserve"> </w:t>
            </w:r>
            <w:r w:rsidR="006717B2" w:rsidRPr="006717B2">
              <w:rPr>
                <w:rFonts w:ascii="Calibri" w:eastAsia="Arial" w:hAnsi="Calibri" w:cs="Calibri"/>
                <w:sz w:val="22"/>
                <w:szCs w:val="22"/>
              </w:rPr>
              <w:t>Wesley Buchholz</w:t>
            </w:r>
          </w:p>
          <w:p w14:paraId="3B40958F" w14:textId="3833F41E" w:rsidR="0030608F" w:rsidRDefault="0030608F" w:rsidP="00F97E68">
            <w:pPr>
              <w:spacing w:after="0" w:line="278" w:lineRule="auto"/>
              <w:rPr>
                <w:rFonts w:ascii="Calibri" w:eastAsia="Arial" w:hAnsi="Calibri" w:cs="Calibri"/>
                <w:sz w:val="22"/>
                <w:szCs w:val="22"/>
              </w:rPr>
            </w:pPr>
            <w:r w:rsidRPr="0030608F">
              <w:rPr>
                <w:rFonts w:ascii="Segoe UI Symbol" w:eastAsia="Arial" w:hAnsi="Segoe UI Symbol" w:cs="Segoe UI Symbol"/>
                <w:sz w:val="22"/>
                <w:szCs w:val="22"/>
              </w:rPr>
              <w:t>☐</w:t>
            </w:r>
            <w:r w:rsidRPr="0030608F">
              <w:rPr>
                <w:rFonts w:ascii="Calibri" w:eastAsia="Arial" w:hAnsi="Calibri" w:cs="Calibri"/>
                <w:sz w:val="22"/>
                <w:szCs w:val="22"/>
              </w:rPr>
              <w:t xml:space="preserve"> Hillary Abbott</w:t>
            </w:r>
          </w:p>
          <w:p w14:paraId="792E0DDD" w14:textId="34E337C0" w:rsidR="0092066A" w:rsidRDefault="0092066A" w:rsidP="00F97E68">
            <w:pPr>
              <w:spacing w:after="0" w:line="278" w:lineRule="auto"/>
              <w:rPr>
                <w:rFonts w:ascii="Calibri" w:eastAsia="Arial" w:hAnsi="Calibri" w:cs="Calibri"/>
                <w:sz w:val="22"/>
                <w:szCs w:val="22"/>
              </w:rPr>
            </w:pPr>
            <w:r w:rsidRPr="0092066A">
              <w:rPr>
                <w:rFonts w:ascii="Segoe UI Symbol" w:eastAsia="Arial" w:hAnsi="Segoe UI Symbol" w:cs="Segoe UI Symbol"/>
                <w:sz w:val="22"/>
                <w:szCs w:val="22"/>
              </w:rPr>
              <w:t>☐</w:t>
            </w:r>
            <w:r w:rsidRPr="0092066A">
              <w:rPr>
                <w:rFonts w:ascii="Calibri" w:eastAsia="Arial" w:hAnsi="Calibri" w:cs="Calibri"/>
                <w:sz w:val="22"/>
                <w:szCs w:val="22"/>
              </w:rPr>
              <w:t xml:space="preserve"> </w:t>
            </w:r>
            <w:r>
              <w:rPr>
                <w:rFonts w:ascii="Calibri" w:eastAsia="Arial" w:hAnsi="Calibri" w:cs="Calibri"/>
                <w:sz w:val="22"/>
                <w:szCs w:val="22"/>
              </w:rPr>
              <w:t>Dale Kuykendall -</w:t>
            </w:r>
            <w:proofErr w:type="spellStart"/>
            <w:r>
              <w:rPr>
                <w:rFonts w:ascii="Calibri" w:eastAsia="Arial" w:hAnsi="Calibri" w:cs="Calibri"/>
                <w:sz w:val="22"/>
                <w:szCs w:val="22"/>
              </w:rPr>
              <w:t>Wenaha</w:t>
            </w:r>
            <w:proofErr w:type="spellEnd"/>
            <w:r>
              <w:rPr>
                <w:rFonts w:ascii="Calibri" w:eastAsia="Arial" w:hAnsi="Calibri" w:cs="Calibri"/>
                <w:sz w:val="22"/>
                <w:szCs w:val="22"/>
              </w:rPr>
              <w:t xml:space="preserve"> Group</w:t>
            </w:r>
          </w:p>
          <w:p w14:paraId="05DEDF8D" w14:textId="3CA478B5" w:rsidR="008670D7" w:rsidRPr="0030608F" w:rsidRDefault="003F260A" w:rsidP="00500F4F">
            <w:pPr>
              <w:spacing w:after="0" w:line="278" w:lineRule="auto"/>
              <w:rPr>
                <w:rFonts w:ascii="Calibri" w:eastAsia="Arial" w:hAnsi="Calibri" w:cs="Calibri"/>
                <w:sz w:val="22"/>
                <w:szCs w:val="22"/>
              </w:rPr>
            </w:pPr>
            <w:sdt>
              <w:sdtPr>
                <w:rPr>
                  <w:rFonts w:ascii="Calibri" w:eastAsia="Arial" w:hAnsi="Calibri" w:cs="Calibri"/>
                  <w:sz w:val="22"/>
                  <w:szCs w:val="22"/>
                </w:rPr>
                <w:id w:val="1582564017"/>
                <w14:checkbox>
                  <w14:checked w14:val="0"/>
                  <w14:checkedState w14:val="2612" w14:font="MS Gothic"/>
                  <w14:uncheckedState w14:val="2610" w14:font="MS Gothic"/>
                </w14:checkbox>
              </w:sdtPr>
              <w:sdtEndPr/>
              <w:sdtContent>
                <w:r w:rsidR="00F97E68" w:rsidRPr="00095351">
                  <w:rPr>
                    <w:rFonts w:ascii="Segoe UI Symbol" w:eastAsia="MS Gothic" w:hAnsi="Segoe UI Symbol" w:cs="Segoe UI Symbol"/>
                    <w:sz w:val="22"/>
                    <w:szCs w:val="22"/>
                  </w:rPr>
                  <w:t>☐</w:t>
                </w:r>
              </w:sdtContent>
            </w:sdt>
            <w:r w:rsidR="00F97E68" w:rsidRPr="00095351">
              <w:rPr>
                <w:rFonts w:ascii="Calibri" w:eastAsia="Arial" w:hAnsi="Calibri" w:cs="Calibri"/>
                <w:sz w:val="22"/>
                <w:szCs w:val="22"/>
              </w:rPr>
              <w:t xml:space="preserve"> </w:t>
            </w:r>
            <w:r w:rsidR="00686DF8">
              <w:rPr>
                <w:rFonts w:ascii="Calibri" w:eastAsia="Arial" w:hAnsi="Calibri" w:cs="Calibri"/>
                <w:sz w:val="22"/>
                <w:szCs w:val="22"/>
              </w:rPr>
              <w:t>Nika Chernishov, ASG Rep</w:t>
            </w:r>
          </w:p>
        </w:tc>
      </w:tr>
    </w:tbl>
    <w:p w14:paraId="3FE835DC" w14:textId="77777777" w:rsidR="00E415CF" w:rsidRDefault="00E415CF" w:rsidP="00500F4F">
      <w:pPr>
        <w:spacing w:after="0"/>
        <w:rPr>
          <w:rFonts w:ascii="Calibri" w:hAnsi="Calibri" w:cs="Calibri"/>
          <w:sz w:val="22"/>
          <w:szCs w:val="22"/>
        </w:rPr>
      </w:pPr>
    </w:p>
    <w:p w14:paraId="0D400A30" w14:textId="77777777" w:rsidR="008448DF" w:rsidRDefault="008448DF" w:rsidP="00500F4F">
      <w:pPr>
        <w:spacing w:after="0"/>
        <w:rPr>
          <w:rFonts w:ascii="Calibri" w:hAnsi="Calibri" w:cs="Calibri"/>
          <w:sz w:val="22"/>
          <w:szCs w:val="22"/>
        </w:rPr>
      </w:pPr>
    </w:p>
    <w:p w14:paraId="30B310F3" w14:textId="77777777" w:rsidR="001B481E" w:rsidRPr="001B481E" w:rsidRDefault="001B481E" w:rsidP="001B481E">
      <w:pPr>
        <w:spacing w:after="0" w:line="240" w:lineRule="auto"/>
        <w:outlineLvl w:val="1"/>
        <w:rPr>
          <w:rFonts w:eastAsia="Times New Roman" w:cstheme="minorHAnsi"/>
          <w:b/>
          <w:bCs/>
          <w:lang w:eastAsia="en-US"/>
        </w:rPr>
      </w:pPr>
      <w:r w:rsidRPr="001B481E">
        <w:rPr>
          <w:rFonts w:eastAsia="Times New Roman" w:cstheme="minorHAnsi"/>
          <w:b/>
          <w:bCs/>
          <w:lang w:eastAsia="en-US"/>
        </w:rPr>
        <w:t>Quick recap</w:t>
      </w:r>
    </w:p>
    <w:p w14:paraId="3CF88266" w14:textId="3DC4E359" w:rsidR="00614953" w:rsidRPr="00614953" w:rsidRDefault="00614953" w:rsidP="00614953">
      <w:pPr>
        <w:spacing w:after="0" w:line="240" w:lineRule="auto"/>
        <w:rPr>
          <w:rFonts w:ascii="Times New Roman" w:eastAsia="Times New Roman" w:hAnsi="Times New Roman" w:cs="Times New Roman"/>
          <w:lang w:eastAsia="en-US"/>
        </w:rPr>
      </w:pPr>
      <w:r w:rsidRPr="00614953">
        <w:rPr>
          <w:rFonts w:ascii="Times New Roman" w:eastAsia="Times New Roman" w:hAnsi="Times New Roman" w:cs="Times New Roman"/>
          <w:lang w:eastAsia="en-US"/>
        </w:rPr>
        <w:t xml:space="preserve">The Operations Council Work Session focused primarily on bond-related updates and campus improvements, including </w:t>
      </w:r>
      <w:proofErr w:type="gramStart"/>
      <w:r w:rsidRPr="00614953">
        <w:rPr>
          <w:rFonts w:ascii="Times New Roman" w:eastAsia="Times New Roman" w:hAnsi="Times New Roman" w:cs="Times New Roman"/>
          <w:lang w:eastAsia="en-US"/>
        </w:rPr>
        <w:t>tree</w:t>
      </w:r>
      <w:proofErr w:type="gramEnd"/>
      <w:r w:rsidRPr="00614953">
        <w:rPr>
          <w:rFonts w:ascii="Times New Roman" w:eastAsia="Times New Roman" w:hAnsi="Times New Roman" w:cs="Times New Roman"/>
          <w:lang w:eastAsia="en-US"/>
        </w:rPr>
        <w:t xml:space="preserve"> mitigation plans for the new Hort building and the Loop Trail project's phased construction schedule. Dale presented updates on athletic facilities, with new turf installations planned for ball field</w:t>
      </w:r>
      <w:r w:rsidR="00B111D9">
        <w:rPr>
          <w:rFonts w:ascii="Times New Roman" w:eastAsia="Times New Roman" w:hAnsi="Times New Roman" w:cs="Times New Roman"/>
          <w:lang w:eastAsia="en-US"/>
        </w:rPr>
        <w:t>s.</w:t>
      </w:r>
      <w:r w:rsidRPr="00614953">
        <w:rPr>
          <w:rFonts w:ascii="Times New Roman" w:eastAsia="Times New Roman" w:hAnsi="Times New Roman" w:cs="Times New Roman"/>
          <w:lang w:eastAsia="en-US"/>
        </w:rPr>
        <w:t xml:space="preserve"> Jim discussed upcoming cross-country course impacts</w:t>
      </w:r>
      <w:r w:rsidR="00B111D9">
        <w:rPr>
          <w:rFonts w:ascii="Times New Roman" w:eastAsia="Times New Roman" w:hAnsi="Times New Roman" w:cs="Times New Roman"/>
          <w:lang w:eastAsia="en-US"/>
        </w:rPr>
        <w:t xml:space="preserve"> to consider when looking at areas to add trees</w:t>
      </w:r>
      <w:r w:rsidRPr="00614953">
        <w:rPr>
          <w:rFonts w:ascii="Times New Roman" w:eastAsia="Times New Roman" w:hAnsi="Times New Roman" w:cs="Times New Roman"/>
          <w:lang w:eastAsia="en-US"/>
        </w:rPr>
        <w:t>. The group reviewed a potential sculpture donation for campus art, though the cost estimate for</w:t>
      </w:r>
      <w:r w:rsidR="00C84782">
        <w:rPr>
          <w:rFonts w:ascii="Times New Roman" w:eastAsia="Times New Roman" w:hAnsi="Times New Roman" w:cs="Times New Roman"/>
          <w:lang w:eastAsia="en-US"/>
        </w:rPr>
        <w:t xml:space="preserve"> repair and</w:t>
      </w:r>
      <w:r w:rsidRPr="00614953">
        <w:rPr>
          <w:rFonts w:ascii="Times New Roman" w:eastAsia="Times New Roman" w:hAnsi="Times New Roman" w:cs="Times New Roman"/>
          <w:lang w:eastAsia="en-US"/>
        </w:rPr>
        <w:t xml:space="preserve"> installation</w:t>
      </w:r>
      <w:r w:rsidR="00C84782">
        <w:rPr>
          <w:rFonts w:ascii="Times New Roman" w:eastAsia="Times New Roman" w:hAnsi="Times New Roman" w:cs="Times New Roman"/>
          <w:lang w:eastAsia="en-US"/>
        </w:rPr>
        <w:t xml:space="preserve"> is high and may not be attainable</w:t>
      </w:r>
      <w:r w:rsidRPr="00614953">
        <w:rPr>
          <w:rFonts w:ascii="Times New Roman" w:eastAsia="Times New Roman" w:hAnsi="Times New Roman" w:cs="Times New Roman"/>
          <w:lang w:eastAsia="en-US"/>
        </w:rPr>
        <w:t>. Wesley reported on the cafe space RFEI, which is currently open for proposals, and discussed new vending machine installations in the library and Niemeyer building. The conversation ended with updates on IT infrastructure improvements, including Windows 10 upgrades, and a discussion of a pending systems assessment project to evaluate various college systems</w:t>
      </w:r>
      <w:r w:rsidR="002233C4">
        <w:rPr>
          <w:rFonts w:ascii="Times New Roman" w:eastAsia="Times New Roman" w:hAnsi="Times New Roman" w:cs="Times New Roman"/>
          <w:lang w:eastAsia="en-US"/>
        </w:rPr>
        <w:t>.</w:t>
      </w:r>
    </w:p>
    <w:p w14:paraId="37F02F82" w14:textId="77777777" w:rsidR="00DB197F" w:rsidRPr="000C6282" w:rsidRDefault="00DB197F" w:rsidP="00500F4F">
      <w:pPr>
        <w:spacing w:after="0"/>
        <w:rPr>
          <w:rFonts w:cstheme="minorHAnsi"/>
        </w:rPr>
      </w:pPr>
    </w:p>
    <w:p w14:paraId="0529B781" w14:textId="4B3581D4" w:rsidR="00E5203E" w:rsidRPr="000C6282" w:rsidRDefault="000C0F0F" w:rsidP="00E5203E">
      <w:pPr>
        <w:spacing w:after="0"/>
        <w:rPr>
          <w:rFonts w:cstheme="minorHAnsi"/>
          <w:b/>
          <w:bCs/>
        </w:rPr>
      </w:pPr>
      <w:r>
        <w:rPr>
          <w:rFonts w:cstheme="minorHAnsi"/>
          <w:b/>
          <w:bCs/>
        </w:rPr>
        <w:t>Bond Update</w:t>
      </w:r>
    </w:p>
    <w:p w14:paraId="1D2BCB68" w14:textId="2C2C535C" w:rsidR="00E5203E" w:rsidRDefault="00512ACB" w:rsidP="00E112B7">
      <w:pPr>
        <w:spacing w:after="0" w:line="240" w:lineRule="auto"/>
        <w:rPr>
          <w:rFonts w:ascii="Times New Roman" w:eastAsia="Times New Roman" w:hAnsi="Times New Roman" w:cs="Times New Roman"/>
          <w:lang w:eastAsia="en-US"/>
        </w:rPr>
      </w:pPr>
      <w:r w:rsidRPr="00512ACB">
        <w:rPr>
          <w:rFonts w:ascii="Times New Roman" w:eastAsia="Times New Roman" w:hAnsi="Times New Roman" w:cs="Times New Roman"/>
          <w:lang w:eastAsia="en-US"/>
        </w:rPr>
        <w:t xml:space="preserve">The Operations Council discussed the bond update, focusing on </w:t>
      </w:r>
      <w:proofErr w:type="gramStart"/>
      <w:r w:rsidRPr="00512ACB">
        <w:rPr>
          <w:rFonts w:ascii="Times New Roman" w:eastAsia="Times New Roman" w:hAnsi="Times New Roman" w:cs="Times New Roman"/>
          <w:lang w:eastAsia="en-US"/>
        </w:rPr>
        <w:t>tree</w:t>
      </w:r>
      <w:proofErr w:type="gramEnd"/>
      <w:r w:rsidRPr="00512ACB">
        <w:rPr>
          <w:rFonts w:ascii="Times New Roman" w:eastAsia="Times New Roman" w:hAnsi="Times New Roman" w:cs="Times New Roman"/>
          <w:lang w:eastAsia="en-US"/>
        </w:rPr>
        <w:t xml:space="preserve"> mitigation strategies for the new Hort building project. They reviewed two options: planting new trees to replace those cut down or paying a fee to the city, which would fund tree planting initiatives. The council noted that 188 trees would be planted to offset the removal of a few larger trees, with some iconic trees being preserved. </w:t>
      </w:r>
    </w:p>
    <w:p w14:paraId="3B6970C4" w14:textId="77777777" w:rsidR="00E112B7" w:rsidRDefault="00E112B7" w:rsidP="00E112B7">
      <w:pPr>
        <w:spacing w:after="0" w:line="240" w:lineRule="auto"/>
        <w:rPr>
          <w:rFonts w:ascii="Times New Roman" w:eastAsia="Times New Roman" w:hAnsi="Times New Roman" w:cs="Times New Roman"/>
          <w:lang w:eastAsia="en-US"/>
        </w:rPr>
      </w:pPr>
    </w:p>
    <w:p w14:paraId="08B097A3" w14:textId="02A0AA49" w:rsidR="00D972DB" w:rsidRDefault="00D972DB" w:rsidP="00D972DB">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The group </w:t>
      </w:r>
      <w:r w:rsidRPr="00D972DB">
        <w:rPr>
          <w:rFonts w:ascii="Times New Roman" w:eastAsia="Times New Roman" w:hAnsi="Times New Roman" w:cs="Times New Roman"/>
          <w:lang w:eastAsia="en-US"/>
        </w:rPr>
        <w:t xml:space="preserve">discussed potential tree planting locations on campus, considering factors like maintenance, water access, and existing land use. They explored challenges with various sites, including cross-country courses, steep areas, and areas used for wildland fire training. </w:t>
      </w:r>
      <w:r w:rsidR="00C70BD0">
        <w:rPr>
          <w:rFonts w:ascii="Times New Roman" w:eastAsia="Times New Roman" w:hAnsi="Times New Roman" w:cs="Times New Roman"/>
          <w:lang w:eastAsia="en-US"/>
        </w:rPr>
        <w:t>Jeff</w:t>
      </w:r>
      <w:r w:rsidRPr="00D972DB">
        <w:rPr>
          <w:rFonts w:ascii="Times New Roman" w:eastAsia="Times New Roman" w:hAnsi="Times New Roman" w:cs="Times New Roman"/>
          <w:lang w:eastAsia="en-US"/>
        </w:rPr>
        <w:t xml:space="preserve"> suggested considering smaller-scale planting near the art center and within existing ELC areas. Dale mentioned that some </w:t>
      </w:r>
      <w:proofErr w:type="gramStart"/>
      <w:r w:rsidRPr="00D972DB">
        <w:rPr>
          <w:rFonts w:ascii="Times New Roman" w:eastAsia="Times New Roman" w:hAnsi="Times New Roman" w:cs="Times New Roman"/>
          <w:lang w:eastAsia="en-US"/>
        </w:rPr>
        <w:t>tree</w:t>
      </w:r>
      <w:proofErr w:type="gramEnd"/>
      <w:r w:rsidRPr="00D972DB">
        <w:rPr>
          <w:rFonts w:ascii="Times New Roman" w:eastAsia="Times New Roman" w:hAnsi="Times New Roman" w:cs="Times New Roman"/>
          <w:lang w:eastAsia="en-US"/>
        </w:rPr>
        <w:t xml:space="preserve"> mitigation is already planned as part of the Loop Trail project, which is starting next week. They agreed to involve the Grounds Committee in further discussions about tree placement.</w:t>
      </w:r>
    </w:p>
    <w:p w14:paraId="697993B7" w14:textId="77CF7F06" w:rsidR="00133AB0" w:rsidRPr="00133AB0" w:rsidRDefault="00DC44D9" w:rsidP="00133AB0">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T</w:t>
      </w:r>
      <w:r w:rsidR="00133AB0" w:rsidRPr="00133AB0">
        <w:rPr>
          <w:rFonts w:ascii="Times New Roman" w:eastAsia="Times New Roman" w:hAnsi="Times New Roman" w:cs="Times New Roman"/>
          <w:lang w:eastAsia="en-US"/>
        </w:rPr>
        <w:t>he meeting focused on updates regarding campus facilities and ongoing projects. Dale reported progress on athletic facilities, including the upcoming turf delivery and security camera installations in Yellow Lot, with baseball and softball fields expected to open by mid-to-late April. Jim confirmed that games would begin on April 15th, with 6-8 games scheduled for both fields by late April and early May. Dale also discussed the walking trail project, which is set to begin immediately, with a meeting scheduled to discuss logistics with the contractor. The project will be phased, starting with work near the FRC and expanding to other areas of campus, including seal coat work on existing trails. Jim inquired about the phasing plan and its impact on the cross-country course, which Dale clarified would be affected by seal coat work in late August or early September.</w:t>
      </w:r>
    </w:p>
    <w:p w14:paraId="6BB80E85" w14:textId="77777777" w:rsidR="00133AB0" w:rsidRDefault="00133AB0" w:rsidP="00D972DB">
      <w:pPr>
        <w:spacing w:after="0" w:line="240" w:lineRule="auto"/>
        <w:rPr>
          <w:rFonts w:ascii="Times New Roman" w:eastAsia="Times New Roman" w:hAnsi="Times New Roman" w:cs="Times New Roman"/>
          <w:lang w:eastAsia="en-US"/>
        </w:rPr>
      </w:pPr>
    </w:p>
    <w:p w14:paraId="76ABBA8B" w14:textId="06C40264" w:rsidR="00086DE3" w:rsidRPr="00D972DB" w:rsidRDefault="00086DE3" w:rsidP="00D972DB">
      <w:pPr>
        <w:spacing w:after="0" w:line="240" w:lineRule="auto"/>
        <w:rPr>
          <w:rFonts w:ascii="Times New Roman" w:eastAsia="Times New Roman" w:hAnsi="Times New Roman" w:cs="Times New Roman"/>
          <w:lang w:eastAsia="en-US"/>
        </w:rPr>
      </w:pPr>
      <w:r w:rsidRPr="00086DE3">
        <w:rPr>
          <w:rFonts w:ascii="Times New Roman" w:eastAsia="Times New Roman" w:hAnsi="Times New Roman" w:cs="Times New Roman"/>
          <w:lang w:eastAsia="en-US"/>
        </w:rPr>
        <w:t xml:space="preserve">Dale presented a feasibility study on installing a donated sculpture, which </w:t>
      </w:r>
      <w:r>
        <w:rPr>
          <w:rFonts w:ascii="Times New Roman" w:eastAsia="Times New Roman" w:hAnsi="Times New Roman" w:cs="Times New Roman"/>
          <w:lang w:eastAsia="en-US"/>
        </w:rPr>
        <w:t>has significant</w:t>
      </w:r>
      <w:r w:rsidRPr="00086DE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install and repair </w:t>
      </w:r>
      <w:proofErr w:type="gramStart"/>
      <w:r w:rsidRPr="00086DE3">
        <w:rPr>
          <w:rFonts w:ascii="Times New Roman" w:eastAsia="Times New Roman" w:hAnsi="Times New Roman" w:cs="Times New Roman"/>
          <w:lang w:eastAsia="en-US"/>
        </w:rPr>
        <w:t>cost</w:t>
      </w:r>
      <w:proofErr w:type="gramEnd"/>
      <w:r w:rsidRPr="00086DE3">
        <w:rPr>
          <w:rFonts w:ascii="Times New Roman" w:eastAsia="Times New Roman" w:hAnsi="Times New Roman" w:cs="Times New Roman"/>
          <w:lang w:eastAsia="en-US"/>
        </w:rPr>
        <w:t xml:space="preserve"> and</w:t>
      </w:r>
      <w:r w:rsidR="00207A25">
        <w:rPr>
          <w:rFonts w:ascii="Times New Roman" w:eastAsia="Times New Roman" w:hAnsi="Times New Roman" w:cs="Times New Roman"/>
          <w:lang w:eastAsia="en-US"/>
        </w:rPr>
        <w:t xml:space="preserve"> would</w:t>
      </w:r>
      <w:r w:rsidRPr="00086DE3">
        <w:rPr>
          <w:rFonts w:ascii="Times New Roman" w:eastAsia="Times New Roman" w:hAnsi="Times New Roman" w:cs="Times New Roman"/>
          <w:lang w:eastAsia="en-US"/>
        </w:rPr>
        <w:t xml:space="preserve"> require college or foundation funding </w:t>
      </w:r>
      <w:r w:rsidR="0077279F">
        <w:rPr>
          <w:rFonts w:ascii="Times New Roman" w:eastAsia="Times New Roman" w:hAnsi="Times New Roman" w:cs="Times New Roman"/>
          <w:lang w:eastAsia="en-US"/>
        </w:rPr>
        <w:t xml:space="preserve">given the </w:t>
      </w:r>
      <w:r w:rsidRPr="00086DE3">
        <w:rPr>
          <w:rFonts w:ascii="Times New Roman" w:eastAsia="Times New Roman" w:hAnsi="Times New Roman" w:cs="Times New Roman"/>
          <w:lang w:eastAsia="en-US"/>
        </w:rPr>
        <w:t>state</w:t>
      </w:r>
      <w:r w:rsidR="0077279F">
        <w:rPr>
          <w:rFonts w:ascii="Times New Roman" w:eastAsia="Times New Roman" w:hAnsi="Times New Roman" w:cs="Times New Roman"/>
          <w:lang w:eastAsia="en-US"/>
        </w:rPr>
        <w:t xml:space="preserve"> of the sculpture and</w:t>
      </w:r>
      <w:r w:rsidRPr="00086DE3">
        <w:rPr>
          <w:rFonts w:ascii="Times New Roman" w:eastAsia="Times New Roman" w:hAnsi="Times New Roman" w:cs="Times New Roman"/>
          <w:lang w:eastAsia="en-US"/>
        </w:rPr>
        <w:t xml:space="preserve"> installation costs</w:t>
      </w:r>
      <w:r w:rsidR="0077279F">
        <w:rPr>
          <w:rFonts w:ascii="Times New Roman" w:eastAsia="Times New Roman" w:hAnsi="Times New Roman" w:cs="Times New Roman"/>
          <w:lang w:eastAsia="en-US"/>
        </w:rPr>
        <w:t xml:space="preserve"> are not included</w:t>
      </w:r>
      <w:r w:rsidRPr="00086DE3">
        <w:rPr>
          <w:rFonts w:ascii="Times New Roman" w:eastAsia="Times New Roman" w:hAnsi="Times New Roman" w:cs="Times New Roman"/>
          <w:lang w:eastAsia="en-US"/>
        </w:rPr>
        <w:t xml:space="preserve">. Roger noted that foundation funds might be limited due to the cougar sculpture </w:t>
      </w:r>
      <w:r w:rsidR="0077279F" w:rsidRPr="00086DE3">
        <w:rPr>
          <w:rFonts w:ascii="Times New Roman" w:eastAsia="Times New Roman" w:hAnsi="Times New Roman" w:cs="Times New Roman"/>
          <w:lang w:eastAsia="en-US"/>
        </w:rPr>
        <w:t>project and</w:t>
      </w:r>
      <w:r w:rsidRPr="00086DE3">
        <w:rPr>
          <w:rFonts w:ascii="Times New Roman" w:eastAsia="Times New Roman" w:hAnsi="Times New Roman" w:cs="Times New Roman"/>
          <w:lang w:eastAsia="en-US"/>
        </w:rPr>
        <w:t xml:space="preserve"> suggested exploring </w:t>
      </w:r>
      <w:r w:rsidR="0077279F">
        <w:rPr>
          <w:rFonts w:ascii="Times New Roman" w:eastAsia="Times New Roman" w:hAnsi="Times New Roman" w:cs="Times New Roman"/>
          <w:lang w:eastAsia="en-US"/>
        </w:rPr>
        <w:t xml:space="preserve">if we have </w:t>
      </w:r>
      <w:r w:rsidRPr="00086DE3">
        <w:rPr>
          <w:rFonts w:ascii="Times New Roman" w:eastAsia="Times New Roman" w:hAnsi="Times New Roman" w:cs="Times New Roman"/>
          <w:lang w:eastAsia="en-US"/>
        </w:rPr>
        <w:t xml:space="preserve">alternative artwork better </w:t>
      </w:r>
      <w:r w:rsidR="0077279F">
        <w:rPr>
          <w:rFonts w:ascii="Times New Roman" w:eastAsia="Times New Roman" w:hAnsi="Times New Roman" w:cs="Times New Roman"/>
          <w:lang w:eastAsia="en-US"/>
        </w:rPr>
        <w:t xml:space="preserve">suited for this </w:t>
      </w:r>
      <w:proofErr w:type="gramStart"/>
      <w:r w:rsidR="0077279F">
        <w:rPr>
          <w:rFonts w:ascii="Times New Roman" w:eastAsia="Times New Roman" w:hAnsi="Times New Roman" w:cs="Times New Roman"/>
          <w:lang w:eastAsia="en-US"/>
        </w:rPr>
        <w:t>particular project</w:t>
      </w:r>
      <w:proofErr w:type="gramEnd"/>
      <w:r w:rsidRPr="00086DE3">
        <w:rPr>
          <w:rFonts w:ascii="Times New Roman" w:eastAsia="Times New Roman" w:hAnsi="Times New Roman" w:cs="Times New Roman"/>
          <w:lang w:eastAsia="en-US"/>
        </w:rPr>
        <w:t xml:space="preserve">. They also discussed the need to replace the missing placard on the poet's chair, with </w:t>
      </w:r>
      <w:r w:rsidR="0084466A">
        <w:rPr>
          <w:rFonts w:ascii="Times New Roman" w:eastAsia="Times New Roman" w:hAnsi="Times New Roman" w:cs="Times New Roman"/>
          <w:lang w:eastAsia="en-US"/>
        </w:rPr>
        <w:t>Jeff</w:t>
      </w:r>
      <w:r w:rsidRPr="00086DE3">
        <w:rPr>
          <w:rFonts w:ascii="Times New Roman" w:eastAsia="Times New Roman" w:hAnsi="Times New Roman" w:cs="Times New Roman"/>
          <w:lang w:eastAsia="en-US"/>
        </w:rPr>
        <w:t xml:space="preserve"> suggesting that </w:t>
      </w:r>
      <w:r w:rsidR="0084466A">
        <w:rPr>
          <w:rFonts w:ascii="Times New Roman" w:eastAsia="Times New Roman" w:hAnsi="Times New Roman" w:cs="Times New Roman"/>
          <w:lang w:eastAsia="en-US"/>
        </w:rPr>
        <w:t>Ron</w:t>
      </w:r>
      <w:r w:rsidRPr="00086DE3">
        <w:rPr>
          <w:rFonts w:ascii="Times New Roman" w:eastAsia="Times New Roman" w:hAnsi="Times New Roman" w:cs="Times New Roman"/>
          <w:lang w:eastAsia="en-US"/>
        </w:rPr>
        <w:t xml:space="preserve"> could provide information on more affordable options</w:t>
      </w:r>
      <w:r w:rsidR="0084466A">
        <w:rPr>
          <w:rFonts w:ascii="Times New Roman" w:eastAsia="Times New Roman" w:hAnsi="Times New Roman" w:cs="Times New Roman"/>
          <w:lang w:eastAsia="en-US"/>
        </w:rPr>
        <w:t xml:space="preserve"> from the signage committee connections</w:t>
      </w:r>
      <w:r w:rsidRPr="00086DE3">
        <w:rPr>
          <w:rFonts w:ascii="Times New Roman" w:eastAsia="Times New Roman" w:hAnsi="Times New Roman" w:cs="Times New Roman"/>
          <w:lang w:eastAsia="en-US"/>
        </w:rPr>
        <w:t>, as the current options were too expensive.</w:t>
      </w:r>
    </w:p>
    <w:p w14:paraId="568E3FB3" w14:textId="77777777" w:rsidR="00512ACB" w:rsidRPr="000C6282" w:rsidRDefault="00512ACB" w:rsidP="00E5203E">
      <w:pPr>
        <w:spacing w:after="0"/>
        <w:rPr>
          <w:rFonts w:cstheme="minorHAnsi"/>
        </w:rPr>
      </w:pPr>
    </w:p>
    <w:p w14:paraId="5CAA8D26" w14:textId="2F43361C" w:rsidR="00E5203E" w:rsidRPr="000C6282" w:rsidRDefault="009051F5" w:rsidP="00E5203E">
      <w:pPr>
        <w:spacing w:after="0"/>
        <w:rPr>
          <w:rFonts w:cstheme="minorHAnsi"/>
          <w:b/>
          <w:bCs/>
        </w:rPr>
      </w:pPr>
      <w:r>
        <w:rPr>
          <w:rFonts w:cstheme="minorHAnsi"/>
          <w:b/>
          <w:bCs/>
        </w:rPr>
        <w:t>Round Table Report Out</w:t>
      </w:r>
      <w:r w:rsidR="00B218C2">
        <w:rPr>
          <w:rFonts w:cstheme="minorHAnsi"/>
          <w:b/>
          <w:bCs/>
        </w:rPr>
        <w:t>’s</w:t>
      </w:r>
    </w:p>
    <w:p w14:paraId="553066EB" w14:textId="44A766B5" w:rsidR="00DC43C5" w:rsidRPr="00DC43C5" w:rsidRDefault="00DC43C5" w:rsidP="00DC43C5">
      <w:pPr>
        <w:spacing w:after="0" w:line="240" w:lineRule="auto"/>
        <w:rPr>
          <w:rFonts w:ascii="Times New Roman" w:eastAsia="Times New Roman" w:hAnsi="Times New Roman" w:cs="Times New Roman"/>
          <w:lang w:eastAsia="en-US"/>
        </w:rPr>
      </w:pPr>
      <w:r w:rsidRPr="00DC43C5">
        <w:rPr>
          <w:rFonts w:ascii="Times New Roman" w:eastAsia="Times New Roman" w:hAnsi="Times New Roman" w:cs="Times New Roman"/>
          <w:lang w:eastAsia="en-US"/>
        </w:rPr>
        <w:t xml:space="preserve">The meeting covered several key topics including bond projects, safety committee updates, art acquisition, and food services. The group discussed the kickoff of a work group on the plaza and plans for aggressive design build projects. Updates were provided on campus services, including ongoing work on access control cameras and network infrastructure improvements. The safety committee reported on various safety measures and inspections completed. Art acquisition updates included progress on a sculpture unveiling and a successful community art event. Food services announced the release of an RFEI for the cafe space, with a walkthrough scheduled for next Wednesday. The conversation ended with discussions on drone policy development and a system assessment project to evaluate and potentially </w:t>
      </w:r>
      <w:r w:rsidR="0077186D">
        <w:rPr>
          <w:rFonts w:ascii="Times New Roman" w:eastAsia="Times New Roman" w:hAnsi="Times New Roman" w:cs="Times New Roman"/>
          <w:lang w:eastAsia="en-US"/>
        </w:rPr>
        <w:t xml:space="preserve">consider </w:t>
      </w:r>
      <w:r w:rsidRPr="00DC43C5">
        <w:rPr>
          <w:rFonts w:ascii="Times New Roman" w:eastAsia="Times New Roman" w:hAnsi="Times New Roman" w:cs="Times New Roman"/>
          <w:lang w:eastAsia="en-US"/>
        </w:rPr>
        <w:t>replace</w:t>
      </w:r>
      <w:r w:rsidR="0077186D">
        <w:rPr>
          <w:rFonts w:ascii="Times New Roman" w:eastAsia="Times New Roman" w:hAnsi="Times New Roman" w:cs="Times New Roman"/>
          <w:lang w:eastAsia="en-US"/>
        </w:rPr>
        <w:t>ment or upgrades o</w:t>
      </w:r>
      <w:r w:rsidR="00EA2544">
        <w:rPr>
          <w:rFonts w:ascii="Times New Roman" w:eastAsia="Times New Roman" w:hAnsi="Times New Roman" w:cs="Times New Roman"/>
          <w:lang w:eastAsia="en-US"/>
        </w:rPr>
        <w:t>n</w:t>
      </w:r>
      <w:r w:rsidRPr="00DC43C5">
        <w:rPr>
          <w:rFonts w:ascii="Times New Roman" w:eastAsia="Times New Roman" w:hAnsi="Times New Roman" w:cs="Times New Roman"/>
          <w:lang w:eastAsia="en-US"/>
        </w:rPr>
        <w:t xml:space="preserve"> current systems</w:t>
      </w:r>
      <w:r w:rsidR="00EA2544">
        <w:rPr>
          <w:rFonts w:ascii="Times New Roman" w:eastAsia="Times New Roman" w:hAnsi="Times New Roman" w:cs="Times New Roman"/>
          <w:lang w:eastAsia="en-US"/>
        </w:rPr>
        <w:t xml:space="preserve"> in use</w:t>
      </w:r>
      <w:r w:rsidRPr="00DC43C5">
        <w:rPr>
          <w:rFonts w:ascii="Times New Roman" w:eastAsia="Times New Roman" w:hAnsi="Times New Roman" w:cs="Times New Roman"/>
          <w:lang w:eastAsia="en-US"/>
        </w:rPr>
        <w:t>.</w:t>
      </w:r>
    </w:p>
    <w:p w14:paraId="17B4E68D" w14:textId="7DFEB3BD" w:rsidR="005B4F63" w:rsidRPr="000C6282" w:rsidRDefault="005B4F63" w:rsidP="00E5203E">
      <w:pPr>
        <w:spacing w:after="0"/>
        <w:rPr>
          <w:rFonts w:cstheme="minorHAnsi"/>
        </w:rPr>
      </w:pPr>
    </w:p>
    <w:sectPr w:rsidR="005B4F63" w:rsidRPr="000C62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E31"/>
    <w:multiLevelType w:val="hybridMultilevel"/>
    <w:tmpl w:val="7F3A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857"/>
    <w:multiLevelType w:val="hybridMultilevel"/>
    <w:tmpl w:val="1C22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5"/>
    <w:multiLevelType w:val="hybridMultilevel"/>
    <w:tmpl w:val="81E8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6C6E7"/>
    <w:multiLevelType w:val="hybridMultilevel"/>
    <w:tmpl w:val="BBEA789E"/>
    <w:lvl w:ilvl="0" w:tplc="B8E265B4">
      <w:start w:val="1"/>
      <w:numFmt w:val="bullet"/>
      <w:lvlText w:val=""/>
      <w:lvlJc w:val="left"/>
      <w:pPr>
        <w:ind w:left="720" w:hanging="360"/>
      </w:pPr>
      <w:rPr>
        <w:rFonts w:ascii="Symbol" w:hAnsi="Symbol" w:hint="default"/>
      </w:rPr>
    </w:lvl>
    <w:lvl w:ilvl="1" w:tplc="359AB2DE">
      <w:start w:val="1"/>
      <w:numFmt w:val="bullet"/>
      <w:lvlText w:val="o"/>
      <w:lvlJc w:val="left"/>
      <w:pPr>
        <w:ind w:left="1440" w:hanging="360"/>
      </w:pPr>
      <w:rPr>
        <w:rFonts w:ascii="Courier New" w:hAnsi="Courier New" w:hint="default"/>
      </w:rPr>
    </w:lvl>
    <w:lvl w:ilvl="2" w:tplc="65E211E2">
      <w:start w:val="1"/>
      <w:numFmt w:val="bullet"/>
      <w:lvlText w:val=""/>
      <w:lvlJc w:val="left"/>
      <w:pPr>
        <w:ind w:left="2160" w:hanging="360"/>
      </w:pPr>
      <w:rPr>
        <w:rFonts w:ascii="Wingdings" w:hAnsi="Wingdings" w:hint="default"/>
      </w:rPr>
    </w:lvl>
    <w:lvl w:ilvl="3" w:tplc="4BF0A414">
      <w:start w:val="1"/>
      <w:numFmt w:val="bullet"/>
      <w:lvlText w:val=""/>
      <w:lvlJc w:val="left"/>
      <w:pPr>
        <w:ind w:left="2880" w:hanging="360"/>
      </w:pPr>
      <w:rPr>
        <w:rFonts w:ascii="Symbol" w:hAnsi="Symbol" w:hint="default"/>
      </w:rPr>
    </w:lvl>
    <w:lvl w:ilvl="4" w:tplc="39C6BD82">
      <w:start w:val="1"/>
      <w:numFmt w:val="bullet"/>
      <w:lvlText w:val="o"/>
      <w:lvlJc w:val="left"/>
      <w:pPr>
        <w:ind w:left="3600" w:hanging="360"/>
      </w:pPr>
      <w:rPr>
        <w:rFonts w:ascii="Courier New" w:hAnsi="Courier New" w:hint="default"/>
      </w:rPr>
    </w:lvl>
    <w:lvl w:ilvl="5" w:tplc="CD861014">
      <w:start w:val="1"/>
      <w:numFmt w:val="bullet"/>
      <w:lvlText w:val=""/>
      <w:lvlJc w:val="left"/>
      <w:pPr>
        <w:ind w:left="4320" w:hanging="360"/>
      </w:pPr>
      <w:rPr>
        <w:rFonts w:ascii="Wingdings" w:hAnsi="Wingdings" w:hint="default"/>
      </w:rPr>
    </w:lvl>
    <w:lvl w:ilvl="6" w:tplc="164A6A94">
      <w:start w:val="1"/>
      <w:numFmt w:val="bullet"/>
      <w:lvlText w:val=""/>
      <w:lvlJc w:val="left"/>
      <w:pPr>
        <w:ind w:left="5040" w:hanging="360"/>
      </w:pPr>
      <w:rPr>
        <w:rFonts w:ascii="Symbol" w:hAnsi="Symbol" w:hint="default"/>
      </w:rPr>
    </w:lvl>
    <w:lvl w:ilvl="7" w:tplc="47642352">
      <w:start w:val="1"/>
      <w:numFmt w:val="bullet"/>
      <w:lvlText w:val="o"/>
      <w:lvlJc w:val="left"/>
      <w:pPr>
        <w:ind w:left="5760" w:hanging="360"/>
      </w:pPr>
      <w:rPr>
        <w:rFonts w:ascii="Courier New" w:hAnsi="Courier New" w:hint="default"/>
      </w:rPr>
    </w:lvl>
    <w:lvl w:ilvl="8" w:tplc="732E291A">
      <w:start w:val="1"/>
      <w:numFmt w:val="bullet"/>
      <w:lvlText w:val=""/>
      <w:lvlJc w:val="left"/>
      <w:pPr>
        <w:ind w:left="6480" w:hanging="360"/>
      </w:pPr>
      <w:rPr>
        <w:rFonts w:ascii="Wingdings" w:hAnsi="Wingdings" w:hint="default"/>
      </w:rPr>
    </w:lvl>
  </w:abstractNum>
  <w:abstractNum w:abstractNumId="4" w15:restartNumberingAfterBreak="0">
    <w:nsid w:val="24BD1F0D"/>
    <w:multiLevelType w:val="hybridMultilevel"/>
    <w:tmpl w:val="DA9C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41B65"/>
    <w:multiLevelType w:val="hybridMultilevel"/>
    <w:tmpl w:val="F022128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06485A"/>
    <w:multiLevelType w:val="hybridMultilevel"/>
    <w:tmpl w:val="36A2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32EC3"/>
    <w:multiLevelType w:val="hybridMultilevel"/>
    <w:tmpl w:val="672E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97C39"/>
    <w:multiLevelType w:val="hybridMultilevel"/>
    <w:tmpl w:val="E4EE4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F7E27"/>
    <w:multiLevelType w:val="hybridMultilevel"/>
    <w:tmpl w:val="7756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11" w15:restartNumberingAfterBreak="0">
    <w:nsid w:val="3EE10F0F"/>
    <w:multiLevelType w:val="hybridMultilevel"/>
    <w:tmpl w:val="E9E8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90A7C"/>
    <w:multiLevelType w:val="hybridMultilevel"/>
    <w:tmpl w:val="69E62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258B1"/>
    <w:multiLevelType w:val="hybridMultilevel"/>
    <w:tmpl w:val="6BF2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AE420C"/>
    <w:multiLevelType w:val="hybridMultilevel"/>
    <w:tmpl w:val="8C0645FC"/>
    <w:lvl w:ilvl="0" w:tplc="6728DBA6">
      <w:start w:val="1"/>
      <w:numFmt w:val="bullet"/>
      <w:lvlText w:val=""/>
      <w:lvlJc w:val="left"/>
      <w:pPr>
        <w:ind w:left="1080" w:hanging="360"/>
      </w:pPr>
      <w:rPr>
        <w:rFonts w:ascii="Symbol" w:hAnsi="Symbol" w:hint="default"/>
      </w:rPr>
    </w:lvl>
    <w:lvl w:ilvl="1" w:tplc="0F0E067A">
      <w:start w:val="1"/>
      <w:numFmt w:val="bullet"/>
      <w:lvlText w:val="o"/>
      <w:lvlJc w:val="left"/>
      <w:pPr>
        <w:ind w:left="1800" w:hanging="360"/>
      </w:pPr>
      <w:rPr>
        <w:rFonts w:ascii="Courier New" w:hAnsi="Courier New" w:hint="default"/>
      </w:rPr>
    </w:lvl>
    <w:lvl w:ilvl="2" w:tplc="EB166980">
      <w:start w:val="1"/>
      <w:numFmt w:val="bullet"/>
      <w:lvlText w:val=""/>
      <w:lvlJc w:val="left"/>
      <w:pPr>
        <w:ind w:left="2520" w:hanging="360"/>
      </w:pPr>
      <w:rPr>
        <w:rFonts w:ascii="Wingdings" w:hAnsi="Wingdings" w:hint="default"/>
      </w:rPr>
    </w:lvl>
    <w:lvl w:ilvl="3" w:tplc="ACF4A4E0">
      <w:start w:val="1"/>
      <w:numFmt w:val="bullet"/>
      <w:lvlText w:val=""/>
      <w:lvlJc w:val="left"/>
      <w:pPr>
        <w:ind w:left="3240" w:hanging="360"/>
      </w:pPr>
      <w:rPr>
        <w:rFonts w:ascii="Symbol" w:hAnsi="Symbol" w:hint="default"/>
      </w:rPr>
    </w:lvl>
    <w:lvl w:ilvl="4" w:tplc="970AEA8A">
      <w:start w:val="1"/>
      <w:numFmt w:val="bullet"/>
      <w:lvlText w:val="o"/>
      <w:lvlJc w:val="left"/>
      <w:pPr>
        <w:ind w:left="3960" w:hanging="360"/>
      </w:pPr>
      <w:rPr>
        <w:rFonts w:ascii="Courier New" w:hAnsi="Courier New" w:hint="default"/>
      </w:rPr>
    </w:lvl>
    <w:lvl w:ilvl="5" w:tplc="747C39B0">
      <w:start w:val="1"/>
      <w:numFmt w:val="bullet"/>
      <w:lvlText w:val=""/>
      <w:lvlJc w:val="left"/>
      <w:pPr>
        <w:ind w:left="4680" w:hanging="360"/>
      </w:pPr>
      <w:rPr>
        <w:rFonts w:ascii="Wingdings" w:hAnsi="Wingdings" w:hint="default"/>
      </w:rPr>
    </w:lvl>
    <w:lvl w:ilvl="6" w:tplc="98CC317C">
      <w:start w:val="1"/>
      <w:numFmt w:val="bullet"/>
      <w:lvlText w:val=""/>
      <w:lvlJc w:val="left"/>
      <w:pPr>
        <w:ind w:left="5400" w:hanging="360"/>
      </w:pPr>
      <w:rPr>
        <w:rFonts w:ascii="Symbol" w:hAnsi="Symbol" w:hint="default"/>
      </w:rPr>
    </w:lvl>
    <w:lvl w:ilvl="7" w:tplc="D55CDDD2">
      <w:start w:val="1"/>
      <w:numFmt w:val="bullet"/>
      <w:lvlText w:val="o"/>
      <w:lvlJc w:val="left"/>
      <w:pPr>
        <w:ind w:left="6120" w:hanging="360"/>
      </w:pPr>
      <w:rPr>
        <w:rFonts w:ascii="Courier New" w:hAnsi="Courier New" w:hint="default"/>
      </w:rPr>
    </w:lvl>
    <w:lvl w:ilvl="8" w:tplc="6A2691AC">
      <w:start w:val="1"/>
      <w:numFmt w:val="bullet"/>
      <w:lvlText w:val=""/>
      <w:lvlJc w:val="left"/>
      <w:pPr>
        <w:ind w:left="6840" w:hanging="360"/>
      </w:pPr>
      <w:rPr>
        <w:rFonts w:ascii="Wingdings" w:hAnsi="Wingdings" w:hint="default"/>
      </w:rPr>
    </w:lvl>
  </w:abstractNum>
  <w:abstractNum w:abstractNumId="15" w15:restartNumberingAfterBreak="0">
    <w:nsid w:val="508701EA"/>
    <w:multiLevelType w:val="hybridMultilevel"/>
    <w:tmpl w:val="289E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E4BAD"/>
    <w:multiLevelType w:val="hybridMultilevel"/>
    <w:tmpl w:val="BF8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379E5"/>
    <w:multiLevelType w:val="hybridMultilevel"/>
    <w:tmpl w:val="DC7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4531D"/>
    <w:multiLevelType w:val="hybridMultilevel"/>
    <w:tmpl w:val="AF2E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0A8CB"/>
    <w:multiLevelType w:val="hybridMultilevel"/>
    <w:tmpl w:val="F112F590"/>
    <w:lvl w:ilvl="0" w:tplc="359AA04C">
      <w:start w:val="1"/>
      <w:numFmt w:val="decimal"/>
      <w:lvlText w:val="%1."/>
      <w:lvlJc w:val="left"/>
      <w:pPr>
        <w:ind w:left="630" w:hanging="360"/>
      </w:pPr>
    </w:lvl>
    <w:lvl w:ilvl="1" w:tplc="25A0EC3E">
      <w:start w:val="1"/>
      <w:numFmt w:val="lowerLetter"/>
      <w:lvlText w:val="%2."/>
      <w:lvlJc w:val="left"/>
      <w:pPr>
        <w:ind w:left="1170" w:hanging="360"/>
      </w:pPr>
    </w:lvl>
    <w:lvl w:ilvl="2" w:tplc="CC9C2ECE">
      <w:start w:val="1"/>
      <w:numFmt w:val="lowerRoman"/>
      <w:lvlText w:val="%3."/>
      <w:lvlJc w:val="right"/>
      <w:pPr>
        <w:ind w:left="1890" w:hanging="180"/>
      </w:pPr>
    </w:lvl>
    <w:lvl w:ilvl="3" w:tplc="F9445BD6">
      <w:start w:val="1"/>
      <w:numFmt w:val="decimal"/>
      <w:lvlText w:val="%4."/>
      <w:lvlJc w:val="left"/>
      <w:pPr>
        <w:ind w:left="2610" w:hanging="360"/>
      </w:pPr>
    </w:lvl>
    <w:lvl w:ilvl="4" w:tplc="B350BA68">
      <w:start w:val="1"/>
      <w:numFmt w:val="lowerLetter"/>
      <w:lvlText w:val="%5."/>
      <w:lvlJc w:val="left"/>
      <w:pPr>
        <w:ind w:left="3330" w:hanging="360"/>
      </w:pPr>
    </w:lvl>
    <w:lvl w:ilvl="5" w:tplc="B210AFDA">
      <w:start w:val="1"/>
      <w:numFmt w:val="lowerRoman"/>
      <w:lvlText w:val="%6."/>
      <w:lvlJc w:val="right"/>
      <w:pPr>
        <w:ind w:left="4050" w:hanging="180"/>
      </w:pPr>
    </w:lvl>
    <w:lvl w:ilvl="6" w:tplc="F1588700">
      <w:start w:val="1"/>
      <w:numFmt w:val="decimal"/>
      <w:lvlText w:val="%7."/>
      <w:lvlJc w:val="left"/>
      <w:pPr>
        <w:ind w:left="4770" w:hanging="360"/>
      </w:pPr>
    </w:lvl>
    <w:lvl w:ilvl="7" w:tplc="7AF21612">
      <w:start w:val="1"/>
      <w:numFmt w:val="lowerLetter"/>
      <w:lvlText w:val="%8."/>
      <w:lvlJc w:val="left"/>
      <w:pPr>
        <w:ind w:left="5490" w:hanging="360"/>
      </w:pPr>
    </w:lvl>
    <w:lvl w:ilvl="8" w:tplc="F442422C">
      <w:start w:val="1"/>
      <w:numFmt w:val="lowerRoman"/>
      <w:lvlText w:val="%9."/>
      <w:lvlJc w:val="right"/>
      <w:pPr>
        <w:ind w:left="6210" w:hanging="180"/>
      </w:pPr>
    </w:lvl>
  </w:abstractNum>
  <w:abstractNum w:abstractNumId="20" w15:restartNumberingAfterBreak="0">
    <w:nsid w:val="701F15B7"/>
    <w:multiLevelType w:val="hybridMultilevel"/>
    <w:tmpl w:val="673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9B519"/>
    <w:multiLevelType w:val="hybridMultilevel"/>
    <w:tmpl w:val="DD2A58B6"/>
    <w:lvl w:ilvl="0" w:tplc="CC6A95EA">
      <w:start w:val="1"/>
      <w:numFmt w:val="decimal"/>
      <w:lvlText w:val="%1."/>
      <w:lvlJc w:val="left"/>
      <w:pPr>
        <w:ind w:left="1080" w:hanging="360"/>
      </w:pPr>
    </w:lvl>
    <w:lvl w:ilvl="1" w:tplc="C14E736A">
      <w:start w:val="1"/>
      <w:numFmt w:val="lowerLetter"/>
      <w:lvlText w:val="%2."/>
      <w:lvlJc w:val="left"/>
      <w:pPr>
        <w:ind w:left="1800" w:hanging="360"/>
      </w:pPr>
    </w:lvl>
    <w:lvl w:ilvl="2" w:tplc="11E2744C">
      <w:start w:val="1"/>
      <w:numFmt w:val="lowerRoman"/>
      <w:lvlText w:val="%3."/>
      <w:lvlJc w:val="right"/>
      <w:pPr>
        <w:ind w:left="2520" w:hanging="180"/>
      </w:pPr>
    </w:lvl>
    <w:lvl w:ilvl="3" w:tplc="F226225E">
      <w:start w:val="1"/>
      <w:numFmt w:val="decimal"/>
      <w:lvlText w:val="%4."/>
      <w:lvlJc w:val="left"/>
      <w:pPr>
        <w:ind w:left="3240" w:hanging="360"/>
      </w:pPr>
    </w:lvl>
    <w:lvl w:ilvl="4" w:tplc="D9D0C0E8">
      <w:start w:val="1"/>
      <w:numFmt w:val="lowerLetter"/>
      <w:lvlText w:val="%5."/>
      <w:lvlJc w:val="left"/>
      <w:pPr>
        <w:ind w:left="3960" w:hanging="360"/>
      </w:pPr>
    </w:lvl>
    <w:lvl w:ilvl="5" w:tplc="2862A94A">
      <w:start w:val="1"/>
      <w:numFmt w:val="lowerRoman"/>
      <w:lvlText w:val="%6."/>
      <w:lvlJc w:val="right"/>
      <w:pPr>
        <w:ind w:left="4680" w:hanging="180"/>
      </w:pPr>
    </w:lvl>
    <w:lvl w:ilvl="6" w:tplc="1284CD18">
      <w:start w:val="1"/>
      <w:numFmt w:val="decimal"/>
      <w:lvlText w:val="%7."/>
      <w:lvlJc w:val="left"/>
      <w:pPr>
        <w:ind w:left="5400" w:hanging="360"/>
      </w:pPr>
    </w:lvl>
    <w:lvl w:ilvl="7" w:tplc="B41C13B6">
      <w:start w:val="1"/>
      <w:numFmt w:val="lowerLetter"/>
      <w:lvlText w:val="%8."/>
      <w:lvlJc w:val="left"/>
      <w:pPr>
        <w:ind w:left="6120" w:hanging="360"/>
      </w:pPr>
    </w:lvl>
    <w:lvl w:ilvl="8" w:tplc="88665294">
      <w:start w:val="1"/>
      <w:numFmt w:val="lowerRoman"/>
      <w:lvlText w:val="%9."/>
      <w:lvlJc w:val="right"/>
      <w:pPr>
        <w:ind w:left="6840" w:hanging="180"/>
      </w:pPr>
    </w:lvl>
  </w:abstractNum>
  <w:abstractNum w:abstractNumId="22" w15:restartNumberingAfterBreak="0">
    <w:nsid w:val="7B124643"/>
    <w:multiLevelType w:val="hybridMultilevel"/>
    <w:tmpl w:val="F558F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531410402">
    <w:abstractNumId w:val="3"/>
  </w:num>
  <w:num w:numId="2" w16cid:durableId="417561450">
    <w:abstractNumId w:val="14"/>
  </w:num>
  <w:num w:numId="3" w16cid:durableId="91974142">
    <w:abstractNumId w:val="21"/>
  </w:num>
  <w:num w:numId="4" w16cid:durableId="726301400">
    <w:abstractNumId w:val="10"/>
  </w:num>
  <w:num w:numId="5" w16cid:durableId="367073554">
    <w:abstractNumId w:val="19"/>
  </w:num>
  <w:num w:numId="6" w16cid:durableId="1049525288">
    <w:abstractNumId w:val="0"/>
  </w:num>
  <w:num w:numId="7" w16cid:durableId="307785415">
    <w:abstractNumId w:val="1"/>
  </w:num>
  <w:num w:numId="8" w16cid:durableId="1228417868">
    <w:abstractNumId w:val="6"/>
  </w:num>
  <w:num w:numId="9" w16cid:durableId="770593258">
    <w:abstractNumId w:val="8"/>
  </w:num>
  <w:num w:numId="10" w16cid:durableId="692654148">
    <w:abstractNumId w:val="12"/>
  </w:num>
  <w:num w:numId="11" w16cid:durableId="1510369221">
    <w:abstractNumId w:val="9"/>
  </w:num>
  <w:num w:numId="12" w16cid:durableId="1440906192">
    <w:abstractNumId w:val="11"/>
  </w:num>
  <w:num w:numId="13" w16cid:durableId="1278564929">
    <w:abstractNumId w:val="13"/>
  </w:num>
  <w:num w:numId="14" w16cid:durableId="1381175996">
    <w:abstractNumId w:val="20"/>
  </w:num>
  <w:num w:numId="15" w16cid:durableId="394545997">
    <w:abstractNumId w:val="2"/>
  </w:num>
  <w:num w:numId="16" w16cid:durableId="51008955">
    <w:abstractNumId w:val="7"/>
  </w:num>
  <w:num w:numId="17" w16cid:durableId="1266620062">
    <w:abstractNumId w:val="15"/>
  </w:num>
  <w:num w:numId="18" w16cid:durableId="452015056">
    <w:abstractNumId w:val="22"/>
  </w:num>
  <w:num w:numId="19" w16cid:durableId="1371564561">
    <w:abstractNumId w:val="18"/>
  </w:num>
  <w:num w:numId="20" w16cid:durableId="1852792936">
    <w:abstractNumId w:val="16"/>
  </w:num>
  <w:num w:numId="21" w16cid:durableId="654141175">
    <w:abstractNumId w:val="5"/>
  </w:num>
  <w:num w:numId="22" w16cid:durableId="402220663">
    <w:abstractNumId w:val="4"/>
  </w:num>
  <w:num w:numId="23" w16cid:durableId="54861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086D"/>
    <w:rsid w:val="000014BF"/>
    <w:rsid w:val="00007410"/>
    <w:rsid w:val="00010684"/>
    <w:rsid w:val="00011AA8"/>
    <w:rsid w:val="00014707"/>
    <w:rsid w:val="00026DA9"/>
    <w:rsid w:val="00026FDF"/>
    <w:rsid w:val="000300C1"/>
    <w:rsid w:val="00030256"/>
    <w:rsid w:val="00033141"/>
    <w:rsid w:val="000334AE"/>
    <w:rsid w:val="0003527A"/>
    <w:rsid w:val="000438DA"/>
    <w:rsid w:val="00051490"/>
    <w:rsid w:val="0006487D"/>
    <w:rsid w:val="00070647"/>
    <w:rsid w:val="00071209"/>
    <w:rsid w:val="00074E3B"/>
    <w:rsid w:val="00077312"/>
    <w:rsid w:val="000773A6"/>
    <w:rsid w:val="000773B0"/>
    <w:rsid w:val="000801D3"/>
    <w:rsid w:val="00081607"/>
    <w:rsid w:val="000818AC"/>
    <w:rsid w:val="00082CD3"/>
    <w:rsid w:val="00086DE3"/>
    <w:rsid w:val="00095351"/>
    <w:rsid w:val="000A1BDF"/>
    <w:rsid w:val="000A70FA"/>
    <w:rsid w:val="000B12FE"/>
    <w:rsid w:val="000B2C20"/>
    <w:rsid w:val="000C0F0F"/>
    <w:rsid w:val="000C2339"/>
    <w:rsid w:val="000C255C"/>
    <w:rsid w:val="000C5805"/>
    <w:rsid w:val="000C5DCD"/>
    <w:rsid w:val="000C61B4"/>
    <w:rsid w:val="000C6282"/>
    <w:rsid w:val="000D57DE"/>
    <w:rsid w:val="000D5F26"/>
    <w:rsid w:val="000E02ED"/>
    <w:rsid w:val="000E16E5"/>
    <w:rsid w:val="000E5AFA"/>
    <w:rsid w:val="000F6B45"/>
    <w:rsid w:val="000F7DA8"/>
    <w:rsid w:val="00106BA4"/>
    <w:rsid w:val="00110EC1"/>
    <w:rsid w:val="00110FBB"/>
    <w:rsid w:val="00117D82"/>
    <w:rsid w:val="001260CD"/>
    <w:rsid w:val="001303EA"/>
    <w:rsid w:val="0013340A"/>
    <w:rsid w:val="00133AB0"/>
    <w:rsid w:val="00137ED8"/>
    <w:rsid w:val="00143CCD"/>
    <w:rsid w:val="00162B82"/>
    <w:rsid w:val="00163D7B"/>
    <w:rsid w:val="0016614A"/>
    <w:rsid w:val="001730D9"/>
    <w:rsid w:val="001731D3"/>
    <w:rsid w:val="0017384F"/>
    <w:rsid w:val="0017694B"/>
    <w:rsid w:val="00176A54"/>
    <w:rsid w:val="0018203A"/>
    <w:rsid w:val="0018583A"/>
    <w:rsid w:val="0019151C"/>
    <w:rsid w:val="0019419C"/>
    <w:rsid w:val="00195CA2"/>
    <w:rsid w:val="001963DF"/>
    <w:rsid w:val="001A5347"/>
    <w:rsid w:val="001A5DCB"/>
    <w:rsid w:val="001B14BF"/>
    <w:rsid w:val="001B481E"/>
    <w:rsid w:val="001C179D"/>
    <w:rsid w:val="001C68F4"/>
    <w:rsid w:val="001C7ED0"/>
    <w:rsid w:val="001D2D8B"/>
    <w:rsid w:val="001D5810"/>
    <w:rsid w:val="001D7E1D"/>
    <w:rsid w:val="001F0367"/>
    <w:rsid w:val="001F76A9"/>
    <w:rsid w:val="00203820"/>
    <w:rsid w:val="002063DF"/>
    <w:rsid w:val="002072B0"/>
    <w:rsid w:val="0020736A"/>
    <w:rsid w:val="00207A25"/>
    <w:rsid w:val="002124B6"/>
    <w:rsid w:val="00222D5F"/>
    <w:rsid w:val="002233C4"/>
    <w:rsid w:val="00226E57"/>
    <w:rsid w:val="00227C52"/>
    <w:rsid w:val="00230B90"/>
    <w:rsid w:val="00237480"/>
    <w:rsid w:val="00246049"/>
    <w:rsid w:val="0024607A"/>
    <w:rsid w:val="00246BA7"/>
    <w:rsid w:val="00250A32"/>
    <w:rsid w:val="00250EFF"/>
    <w:rsid w:val="00253543"/>
    <w:rsid w:val="00253FEE"/>
    <w:rsid w:val="00257D59"/>
    <w:rsid w:val="00260342"/>
    <w:rsid w:val="002700E2"/>
    <w:rsid w:val="00270A15"/>
    <w:rsid w:val="00274789"/>
    <w:rsid w:val="00274F55"/>
    <w:rsid w:val="00276F0F"/>
    <w:rsid w:val="00286DB0"/>
    <w:rsid w:val="00287AD0"/>
    <w:rsid w:val="00287EC8"/>
    <w:rsid w:val="00291A80"/>
    <w:rsid w:val="002A14BF"/>
    <w:rsid w:val="002A25B5"/>
    <w:rsid w:val="002A61C4"/>
    <w:rsid w:val="002B19C0"/>
    <w:rsid w:val="002B57E5"/>
    <w:rsid w:val="002B6004"/>
    <w:rsid w:val="002C0E6F"/>
    <w:rsid w:val="002C19F5"/>
    <w:rsid w:val="002C563A"/>
    <w:rsid w:val="002D0561"/>
    <w:rsid w:val="002D355F"/>
    <w:rsid w:val="002E01CA"/>
    <w:rsid w:val="002E3DBF"/>
    <w:rsid w:val="002E507A"/>
    <w:rsid w:val="002F02BC"/>
    <w:rsid w:val="002F07A8"/>
    <w:rsid w:val="002F4F56"/>
    <w:rsid w:val="002F5AA0"/>
    <w:rsid w:val="00302CC9"/>
    <w:rsid w:val="00303857"/>
    <w:rsid w:val="0030608F"/>
    <w:rsid w:val="00310F69"/>
    <w:rsid w:val="00321E81"/>
    <w:rsid w:val="00323427"/>
    <w:rsid w:val="00324128"/>
    <w:rsid w:val="00324552"/>
    <w:rsid w:val="003301C9"/>
    <w:rsid w:val="00333D86"/>
    <w:rsid w:val="00341A00"/>
    <w:rsid w:val="00343309"/>
    <w:rsid w:val="00354F46"/>
    <w:rsid w:val="003552DD"/>
    <w:rsid w:val="00355822"/>
    <w:rsid w:val="003560C0"/>
    <w:rsid w:val="00356452"/>
    <w:rsid w:val="00356DA7"/>
    <w:rsid w:val="00357A4D"/>
    <w:rsid w:val="0036017A"/>
    <w:rsid w:val="00365B0B"/>
    <w:rsid w:val="003700F2"/>
    <w:rsid w:val="003720C4"/>
    <w:rsid w:val="00383A5D"/>
    <w:rsid w:val="00384265"/>
    <w:rsid w:val="00387A27"/>
    <w:rsid w:val="00392154"/>
    <w:rsid w:val="003929E9"/>
    <w:rsid w:val="003953F5"/>
    <w:rsid w:val="003A2B33"/>
    <w:rsid w:val="003A71DF"/>
    <w:rsid w:val="003A77CD"/>
    <w:rsid w:val="003B3B8B"/>
    <w:rsid w:val="003B6366"/>
    <w:rsid w:val="003C04EE"/>
    <w:rsid w:val="003C0863"/>
    <w:rsid w:val="003C6EED"/>
    <w:rsid w:val="003D55B3"/>
    <w:rsid w:val="003E06E4"/>
    <w:rsid w:val="003E19EE"/>
    <w:rsid w:val="003E228C"/>
    <w:rsid w:val="003E3275"/>
    <w:rsid w:val="003E5174"/>
    <w:rsid w:val="003F2041"/>
    <w:rsid w:val="003F238D"/>
    <w:rsid w:val="003F3A74"/>
    <w:rsid w:val="003F3CA9"/>
    <w:rsid w:val="003F6839"/>
    <w:rsid w:val="00405206"/>
    <w:rsid w:val="00406471"/>
    <w:rsid w:val="00407003"/>
    <w:rsid w:val="00410CE2"/>
    <w:rsid w:val="0041288F"/>
    <w:rsid w:val="004130CE"/>
    <w:rsid w:val="00422447"/>
    <w:rsid w:val="00423070"/>
    <w:rsid w:val="004232C8"/>
    <w:rsid w:val="004257EE"/>
    <w:rsid w:val="00426E0A"/>
    <w:rsid w:val="00437A89"/>
    <w:rsid w:val="004420C2"/>
    <w:rsid w:val="004431C9"/>
    <w:rsid w:val="004517A3"/>
    <w:rsid w:val="00452075"/>
    <w:rsid w:val="00453D3F"/>
    <w:rsid w:val="00460353"/>
    <w:rsid w:val="004615E3"/>
    <w:rsid w:val="00462AE2"/>
    <w:rsid w:val="0046336F"/>
    <w:rsid w:val="00471F95"/>
    <w:rsid w:val="00475DE7"/>
    <w:rsid w:val="0047635E"/>
    <w:rsid w:val="00480068"/>
    <w:rsid w:val="00481AEC"/>
    <w:rsid w:val="004877F9"/>
    <w:rsid w:val="00487E69"/>
    <w:rsid w:val="00492465"/>
    <w:rsid w:val="004947BA"/>
    <w:rsid w:val="00494A25"/>
    <w:rsid w:val="004A4278"/>
    <w:rsid w:val="004A4757"/>
    <w:rsid w:val="004A695F"/>
    <w:rsid w:val="004B0C6D"/>
    <w:rsid w:val="004B1510"/>
    <w:rsid w:val="004B7A71"/>
    <w:rsid w:val="004C17BA"/>
    <w:rsid w:val="004C4281"/>
    <w:rsid w:val="004C7637"/>
    <w:rsid w:val="004E2B28"/>
    <w:rsid w:val="004E4A13"/>
    <w:rsid w:val="004F265C"/>
    <w:rsid w:val="004F7855"/>
    <w:rsid w:val="00500F4F"/>
    <w:rsid w:val="00511A6F"/>
    <w:rsid w:val="00512ACB"/>
    <w:rsid w:val="005135D6"/>
    <w:rsid w:val="00516F8F"/>
    <w:rsid w:val="0051776E"/>
    <w:rsid w:val="00521075"/>
    <w:rsid w:val="00524D22"/>
    <w:rsid w:val="0052523F"/>
    <w:rsid w:val="00544EF9"/>
    <w:rsid w:val="005460C8"/>
    <w:rsid w:val="00547484"/>
    <w:rsid w:val="00560D9F"/>
    <w:rsid w:val="0056110B"/>
    <w:rsid w:val="00562172"/>
    <w:rsid w:val="0057517E"/>
    <w:rsid w:val="0057741D"/>
    <w:rsid w:val="0057776D"/>
    <w:rsid w:val="00583739"/>
    <w:rsid w:val="0058536D"/>
    <w:rsid w:val="0059268E"/>
    <w:rsid w:val="005B16EC"/>
    <w:rsid w:val="005B4F63"/>
    <w:rsid w:val="005B5D55"/>
    <w:rsid w:val="005B64EB"/>
    <w:rsid w:val="005B7047"/>
    <w:rsid w:val="005B758E"/>
    <w:rsid w:val="005D5A04"/>
    <w:rsid w:val="005D7CD7"/>
    <w:rsid w:val="005E403B"/>
    <w:rsid w:val="005F0905"/>
    <w:rsid w:val="005F36E5"/>
    <w:rsid w:val="005F6EBE"/>
    <w:rsid w:val="005F7A6A"/>
    <w:rsid w:val="006000AB"/>
    <w:rsid w:val="00600BAA"/>
    <w:rsid w:val="006014BB"/>
    <w:rsid w:val="00601856"/>
    <w:rsid w:val="006027E6"/>
    <w:rsid w:val="006055B2"/>
    <w:rsid w:val="006066C3"/>
    <w:rsid w:val="00610A2B"/>
    <w:rsid w:val="00612B00"/>
    <w:rsid w:val="00614953"/>
    <w:rsid w:val="006153FB"/>
    <w:rsid w:val="00633257"/>
    <w:rsid w:val="006407AC"/>
    <w:rsid w:val="006475A3"/>
    <w:rsid w:val="00650A61"/>
    <w:rsid w:val="006522CB"/>
    <w:rsid w:val="006621AD"/>
    <w:rsid w:val="006678A0"/>
    <w:rsid w:val="006717B2"/>
    <w:rsid w:val="00672C9D"/>
    <w:rsid w:val="00686DF8"/>
    <w:rsid w:val="00686F5F"/>
    <w:rsid w:val="00687D47"/>
    <w:rsid w:val="0069387B"/>
    <w:rsid w:val="006B1972"/>
    <w:rsid w:val="006B3380"/>
    <w:rsid w:val="006B399A"/>
    <w:rsid w:val="006B41B1"/>
    <w:rsid w:val="006C2488"/>
    <w:rsid w:val="006C5023"/>
    <w:rsid w:val="006C682D"/>
    <w:rsid w:val="006C7A95"/>
    <w:rsid w:val="006D12BB"/>
    <w:rsid w:val="006E165F"/>
    <w:rsid w:val="006E1DDE"/>
    <w:rsid w:val="006E3769"/>
    <w:rsid w:val="006E3D0D"/>
    <w:rsid w:val="006E559A"/>
    <w:rsid w:val="006F0358"/>
    <w:rsid w:val="007112DB"/>
    <w:rsid w:val="00715469"/>
    <w:rsid w:val="0072349D"/>
    <w:rsid w:val="0072424A"/>
    <w:rsid w:val="0072437F"/>
    <w:rsid w:val="00724465"/>
    <w:rsid w:val="00727421"/>
    <w:rsid w:val="00736E1C"/>
    <w:rsid w:val="0073756D"/>
    <w:rsid w:val="007403AC"/>
    <w:rsid w:val="00740743"/>
    <w:rsid w:val="007423D5"/>
    <w:rsid w:val="007518E4"/>
    <w:rsid w:val="00752618"/>
    <w:rsid w:val="007526C4"/>
    <w:rsid w:val="00752B81"/>
    <w:rsid w:val="0075454E"/>
    <w:rsid w:val="007553CB"/>
    <w:rsid w:val="007605B2"/>
    <w:rsid w:val="0076354F"/>
    <w:rsid w:val="00764471"/>
    <w:rsid w:val="00766462"/>
    <w:rsid w:val="0076692C"/>
    <w:rsid w:val="007705B6"/>
    <w:rsid w:val="0077186D"/>
    <w:rsid w:val="0077279F"/>
    <w:rsid w:val="00791206"/>
    <w:rsid w:val="00792249"/>
    <w:rsid w:val="00794DAF"/>
    <w:rsid w:val="00797DF6"/>
    <w:rsid w:val="007A018B"/>
    <w:rsid w:val="007A3E33"/>
    <w:rsid w:val="007A3EB2"/>
    <w:rsid w:val="007A759A"/>
    <w:rsid w:val="007B11FC"/>
    <w:rsid w:val="007C0764"/>
    <w:rsid w:val="007D0F20"/>
    <w:rsid w:val="007D30E9"/>
    <w:rsid w:val="007D4320"/>
    <w:rsid w:val="007E6BB2"/>
    <w:rsid w:val="007F5CB6"/>
    <w:rsid w:val="007F64E1"/>
    <w:rsid w:val="007F798C"/>
    <w:rsid w:val="007F7DE7"/>
    <w:rsid w:val="008048CD"/>
    <w:rsid w:val="00811FBD"/>
    <w:rsid w:val="00814F1A"/>
    <w:rsid w:val="00815827"/>
    <w:rsid w:val="00820CE1"/>
    <w:rsid w:val="008337BC"/>
    <w:rsid w:val="0084072B"/>
    <w:rsid w:val="008412F7"/>
    <w:rsid w:val="00843283"/>
    <w:rsid w:val="0084466A"/>
    <w:rsid w:val="008448DF"/>
    <w:rsid w:val="00852641"/>
    <w:rsid w:val="00853742"/>
    <w:rsid w:val="0085722B"/>
    <w:rsid w:val="00860EAC"/>
    <w:rsid w:val="0086315C"/>
    <w:rsid w:val="00863B93"/>
    <w:rsid w:val="008670D7"/>
    <w:rsid w:val="00870E0B"/>
    <w:rsid w:val="00872E54"/>
    <w:rsid w:val="0087332D"/>
    <w:rsid w:val="0088590D"/>
    <w:rsid w:val="00885A5F"/>
    <w:rsid w:val="008965AA"/>
    <w:rsid w:val="008A6D29"/>
    <w:rsid w:val="008B18E0"/>
    <w:rsid w:val="008C3DF2"/>
    <w:rsid w:val="008C413A"/>
    <w:rsid w:val="008C72D2"/>
    <w:rsid w:val="008D0B1E"/>
    <w:rsid w:val="008D29F3"/>
    <w:rsid w:val="008D5E2B"/>
    <w:rsid w:val="008D7089"/>
    <w:rsid w:val="008E18DF"/>
    <w:rsid w:val="008E2CB7"/>
    <w:rsid w:val="008F0B28"/>
    <w:rsid w:val="008F2866"/>
    <w:rsid w:val="008F2D3C"/>
    <w:rsid w:val="008F2F25"/>
    <w:rsid w:val="00902F81"/>
    <w:rsid w:val="009051F5"/>
    <w:rsid w:val="0091275E"/>
    <w:rsid w:val="00915985"/>
    <w:rsid w:val="0092066A"/>
    <w:rsid w:val="00925204"/>
    <w:rsid w:val="0093061A"/>
    <w:rsid w:val="009341A0"/>
    <w:rsid w:val="00934BE0"/>
    <w:rsid w:val="00937C8B"/>
    <w:rsid w:val="00943BA6"/>
    <w:rsid w:val="009457DC"/>
    <w:rsid w:val="0095079D"/>
    <w:rsid w:val="00950B55"/>
    <w:rsid w:val="00956262"/>
    <w:rsid w:val="00960E4D"/>
    <w:rsid w:val="00961B8A"/>
    <w:rsid w:val="00965823"/>
    <w:rsid w:val="00965BD5"/>
    <w:rsid w:val="00970626"/>
    <w:rsid w:val="00974515"/>
    <w:rsid w:val="00974F6A"/>
    <w:rsid w:val="0098359B"/>
    <w:rsid w:val="00987E3F"/>
    <w:rsid w:val="00991877"/>
    <w:rsid w:val="00993303"/>
    <w:rsid w:val="009A5627"/>
    <w:rsid w:val="009A5D06"/>
    <w:rsid w:val="009A6B4D"/>
    <w:rsid w:val="009A7D13"/>
    <w:rsid w:val="009B12F3"/>
    <w:rsid w:val="009B3F82"/>
    <w:rsid w:val="009C55F8"/>
    <w:rsid w:val="009C61C4"/>
    <w:rsid w:val="009C6DBA"/>
    <w:rsid w:val="009D1D98"/>
    <w:rsid w:val="009E1702"/>
    <w:rsid w:val="009E19C2"/>
    <w:rsid w:val="009F278E"/>
    <w:rsid w:val="00A0DBE8"/>
    <w:rsid w:val="00A10348"/>
    <w:rsid w:val="00A15465"/>
    <w:rsid w:val="00A15962"/>
    <w:rsid w:val="00A31B19"/>
    <w:rsid w:val="00A36851"/>
    <w:rsid w:val="00A36DFB"/>
    <w:rsid w:val="00A5140D"/>
    <w:rsid w:val="00A64E81"/>
    <w:rsid w:val="00A658F3"/>
    <w:rsid w:val="00A85266"/>
    <w:rsid w:val="00A92B0D"/>
    <w:rsid w:val="00A93C2A"/>
    <w:rsid w:val="00A956F5"/>
    <w:rsid w:val="00A95A02"/>
    <w:rsid w:val="00A96988"/>
    <w:rsid w:val="00A969B5"/>
    <w:rsid w:val="00AA1E6E"/>
    <w:rsid w:val="00AB4CD1"/>
    <w:rsid w:val="00AB4E3E"/>
    <w:rsid w:val="00AC2F27"/>
    <w:rsid w:val="00AD5C8C"/>
    <w:rsid w:val="00AE17B5"/>
    <w:rsid w:val="00AE72AE"/>
    <w:rsid w:val="00AF0445"/>
    <w:rsid w:val="00AF15B1"/>
    <w:rsid w:val="00AF1B4D"/>
    <w:rsid w:val="00AF7EFD"/>
    <w:rsid w:val="00B111D9"/>
    <w:rsid w:val="00B116EB"/>
    <w:rsid w:val="00B153C3"/>
    <w:rsid w:val="00B16953"/>
    <w:rsid w:val="00B218C2"/>
    <w:rsid w:val="00B22344"/>
    <w:rsid w:val="00B22B7D"/>
    <w:rsid w:val="00B268D8"/>
    <w:rsid w:val="00B31334"/>
    <w:rsid w:val="00B3556C"/>
    <w:rsid w:val="00B36F8B"/>
    <w:rsid w:val="00B43604"/>
    <w:rsid w:val="00B562EB"/>
    <w:rsid w:val="00B574DE"/>
    <w:rsid w:val="00B67027"/>
    <w:rsid w:val="00B76688"/>
    <w:rsid w:val="00B83641"/>
    <w:rsid w:val="00B8506F"/>
    <w:rsid w:val="00B85A03"/>
    <w:rsid w:val="00B90C11"/>
    <w:rsid w:val="00BA3DE1"/>
    <w:rsid w:val="00BA630E"/>
    <w:rsid w:val="00BB05FD"/>
    <w:rsid w:val="00BB15C9"/>
    <w:rsid w:val="00BB6D97"/>
    <w:rsid w:val="00BD365B"/>
    <w:rsid w:val="00BE0334"/>
    <w:rsid w:val="00BE267C"/>
    <w:rsid w:val="00BE2795"/>
    <w:rsid w:val="00BE718F"/>
    <w:rsid w:val="00BF285E"/>
    <w:rsid w:val="00BF3EE1"/>
    <w:rsid w:val="00BF7664"/>
    <w:rsid w:val="00C013D1"/>
    <w:rsid w:val="00C046F0"/>
    <w:rsid w:val="00C3002E"/>
    <w:rsid w:val="00C310B7"/>
    <w:rsid w:val="00C36BED"/>
    <w:rsid w:val="00C37F45"/>
    <w:rsid w:val="00C4094A"/>
    <w:rsid w:val="00C40B84"/>
    <w:rsid w:val="00C4185A"/>
    <w:rsid w:val="00C42E52"/>
    <w:rsid w:val="00C4359C"/>
    <w:rsid w:val="00C44286"/>
    <w:rsid w:val="00C46F55"/>
    <w:rsid w:val="00C50F59"/>
    <w:rsid w:val="00C559CF"/>
    <w:rsid w:val="00C562F9"/>
    <w:rsid w:val="00C57A42"/>
    <w:rsid w:val="00C70BD0"/>
    <w:rsid w:val="00C72D66"/>
    <w:rsid w:val="00C735F0"/>
    <w:rsid w:val="00C75137"/>
    <w:rsid w:val="00C77D83"/>
    <w:rsid w:val="00C84782"/>
    <w:rsid w:val="00C85EA6"/>
    <w:rsid w:val="00C8772E"/>
    <w:rsid w:val="00C911A0"/>
    <w:rsid w:val="00C97D70"/>
    <w:rsid w:val="00CA023A"/>
    <w:rsid w:val="00CA1524"/>
    <w:rsid w:val="00CA4481"/>
    <w:rsid w:val="00CA5243"/>
    <w:rsid w:val="00CA6964"/>
    <w:rsid w:val="00CA7854"/>
    <w:rsid w:val="00CB3D09"/>
    <w:rsid w:val="00CB701A"/>
    <w:rsid w:val="00CC2418"/>
    <w:rsid w:val="00CC725F"/>
    <w:rsid w:val="00CD019B"/>
    <w:rsid w:val="00CD0EAA"/>
    <w:rsid w:val="00CD1848"/>
    <w:rsid w:val="00CD6DC6"/>
    <w:rsid w:val="00CE36EF"/>
    <w:rsid w:val="00CE5C99"/>
    <w:rsid w:val="00CF2616"/>
    <w:rsid w:val="00CF76FE"/>
    <w:rsid w:val="00D003DD"/>
    <w:rsid w:val="00D01258"/>
    <w:rsid w:val="00D05240"/>
    <w:rsid w:val="00D05F19"/>
    <w:rsid w:val="00D1198E"/>
    <w:rsid w:val="00D15BD2"/>
    <w:rsid w:val="00D3005D"/>
    <w:rsid w:val="00D323DD"/>
    <w:rsid w:val="00D3553A"/>
    <w:rsid w:val="00D40DD1"/>
    <w:rsid w:val="00D431CE"/>
    <w:rsid w:val="00D47609"/>
    <w:rsid w:val="00D513D4"/>
    <w:rsid w:val="00D517C9"/>
    <w:rsid w:val="00D520D7"/>
    <w:rsid w:val="00D605B8"/>
    <w:rsid w:val="00D665C4"/>
    <w:rsid w:val="00D8461D"/>
    <w:rsid w:val="00D85BD2"/>
    <w:rsid w:val="00D85BE6"/>
    <w:rsid w:val="00D87175"/>
    <w:rsid w:val="00D90F10"/>
    <w:rsid w:val="00D957B3"/>
    <w:rsid w:val="00D972DB"/>
    <w:rsid w:val="00DA0CD5"/>
    <w:rsid w:val="00DA23D6"/>
    <w:rsid w:val="00DA35C8"/>
    <w:rsid w:val="00DA6E0C"/>
    <w:rsid w:val="00DB197F"/>
    <w:rsid w:val="00DB25C1"/>
    <w:rsid w:val="00DB396B"/>
    <w:rsid w:val="00DB3A3F"/>
    <w:rsid w:val="00DB4B0E"/>
    <w:rsid w:val="00DB5B33"/>
    <w:rsid w:val="00DC016E"/>
    <w:rsid w:val="00DC43C5"/>
    <w:rsid w:val="00DC44D9"/>
    <w:rsid w:val="00DD3761"/>
    <w:rsid w:val="00DD67CE"/>
    <w:rsid w:val="00DE499C"/>
    <w:rsid w:val="00DE5D25"/>
    <w:rsid w:val="00DF194D"/>
    <w:rsid w:val="00DF4109"/>
    <w:rsid w:val="00E1044B"/>
    <w:rsid w:val="00E112B7"/>
    <w:rsid w:val="00E157C8"/>
    <w:rsid w:val="00E16E32"/>
    <w:rsid w:val="00E27C72"/>
    <w:rsid w:val="00E351E4"/>
    <w:rsid w:val="00E36D9E"/>
    <w:rsid w:val="00E40B7F"/>
    <w:rsid w:val="00E415CF"/>
    <w:rsid w:val="00E419D5"/>
    <w:rsid w:val="00E41B05"/>
    <w:rsid w:val="00E468AA"/>
    <w:rsid w:val="00E5203E"/>
    <w:rsid w:val="00E549DB"/>
    <w:rsid w:val="00E80FE2"/>
    <w:rsid w:val="00E81098"/>
    <w:rsid w:val="00E82AA9"/>
    <w:rsid w:val="00E83736"/>
    <w:rsid w:val="00E9034F"/>
    <w:rsid w:val="00E930E6"/>
    <w:rsid w:val="00E975C5"/>
    <w:rsid w:val="00EA00B2"/>
    <w:rsid w:val="00EA0AB1"/>
    <w:rsid w:val="00EA2544"/>
    <w:rsid w:val="00EB2E1A"/>
    <w:rsid w:val="00EB4404"/>
    <w:rsid w:val="00EC1CF9"/>
    <w:rsid w:val="00EC496B"/>
    <w:rsid w:val="00ED1A87"/>
    <w:rsid w:val="00EE0109"/>
    <w:rsid w:val="00EE3E6F"/>
    <w:rsid w:val="00EE51AE"/>
    <w:rsid w:val="00EE551B"/>
    <w:rsid w:val="00EE7AE9"/>
    <w:rsid w:val="00EF1A41"/>
    <w:rsid w:val="00EF4523"/>
    <w:rsid w:val="00EF6FDC"/>
    <w:rsid w:val="00F0769F"/>
    <w:rsid w:val="00F12B0F"/>
    <w:rsid w:val="00F23B26"/>
    <w:rsid w:val="00F245B8"/>
    <w:rsid w:val="00F3459E"/>
    <w:rsid w:val="00F355BE"/>
    <w:rsid w:val="00F35C85"/>
    <w:rsid w:val="00F407BB"/>
    <w:rsid w:val="00F426F9"/>
    <w:rsid w:val="00F42EA2"/>
    <w:rsid w:val="00F57DA4"/>
    <w:rsid w:val="00F667C9"/>
    <w:rsid w:val="00F668FF"/>
    <w:rsid w:val="00F7275C"/>
    <w:rsid w:val="00F83C57"/>
    <w:rsid w:val="00F83E70"/>
    <w:rsid w:val="00F84F06"/>
    <w:rsid w:val="00F86502"/>
    <w:rsid w:val="00F943C1"/>
    <w:rsid w:val="00F94DCA"/>
    <w:rsid w:val="00F96EAB"/>
    <w:rsid w:val="00F97E68"/>
    <w:rsid w:val="00FA2AAA"/>
    <w:rsid w:val="00FC170C"/>
    <w:rsid w:val="00FC5BAF"/>
    <w:rsid w:val="00FD2DD5"/>
    <w:rsid w:val="00FD546B"/>
    <w:rsid w:val="00FE195E"/>
    <w:rsid w:val="00FE3E63"/>
    <w:rsid w:val="00FE527A"/>
    <w:rsid w:val="00FF08A3"/>
    <w:rsid w:val="00FF6B34"/>
    <w:rsid w:val="07657EC8"/>
    <w:rsid w:val="1132D6D3"/>
    <w:rsid w:val="1CC69FBA"/>
    <w:rsid w:val="336FE5DC"/>
    <w:rsid w:val="3DB8F178"/>
    <w:rsid w:val="40A20A88"/>
    <w:rsid w:val="43F74888"/>
    <w:rsid w:val="45C76CDF"/>
    <w:rsid w:val="4720E7F5"/>
    <w:rsid w:val="5F99E652"/>
    <w:rsid w:val="635B6382"/>
    <w:rsid w:val="6F0A82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D1FB"/>
  <w15:chartTrackingRefBased/>
  <w15:docId w15:val="{5D75D649-7931-4225-92BE-0D91E337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9D1D98"/>
    <w:rPr>
      <w:color w:val="0563C1" w:themeColor="hyperlink"/>
      <w:u w:val="single"/>
    </w:rPr>
  </w:style>
  <w:style w:type="character" w:styleId="UnresolvedMention">
    <w:name w:val="Unresolved Mention"/>
    <w:basedOn w:val="DefaultParagraphFont"/>
    <w:uiPriority w:val="99"/>
    <w:semiHidden/>
    <w:unhideWhenUsed/>
    <w:rsid w:val="009D1D98"/>
    <w:rPr>
      <w:color w:val="605E5C"/>
      <w:shd w:val="clear" w:color="auto" w:fill="E1DFDD"/>
    </w:rPr>
  </w:style>
  <w:style w:type="character" w:styleId="FollowedHyperlink">
    <w:name w:val="FollowedHyperlink"/>
    <w:basedOn w:val="DefaultParagraphFont"/>
    <w:uiPriority w:val="99"/>
    <w:semiHidden/>
    <w:unhideWhenUsed/>
    <w:rsid w:val="00035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3755">
      <w:bodyDiv w:val="1"/>
      <w:marLeft w:val="0"/>
      <w:marRight w:val="0"/>
      <w:marTop w:val="0"/>
      <w:marBottom w:val="0"/>
      <w:divBdr>
        <w:top w:val="none" w:sz="0" w:space="0" w:color="auto"/>
        <w:left w:val="none" w:sz="0" w:space="0" w:color="auto"/>
        <w:bottom w:val="none" w:sz="0" w:space="0" w:color="auto"/>
        <w:right w:val="none" w:sz="0" w:space="0" w:color="auto"/>
      </w:divBdr>
    </w:div>
    <w:div w:id="369232999">
      <w:bodyDiv w:val="1"/>
      <w:marLeft w:val="0"/>
      <w:marRight w:val="0"/>
      <w:marTop w:val="0"/>
      <w:marBottom w:val="0"/>
      <w:divBdr>
        <w:top w:val="none" w:sz="0" w:space="0" w:color="auto"/>
        <w:left w:val="none" w:sz="0" w:space="0" w:color="auto"/>
        <w:bottom w:val="none" w:sz="0" w:space="0" w:color="auto"/>
        <w:right w:val="none" w:sz="0" w:space="0" w:color="auto"/>
      </w:divBdr>
    </w:div>
    <w:div w:id="387454618">
      <w:bodyDiv w:val="1"/>
      <w:marLeft w:val="0"/>
      <w:marRight w:val="0"/>
      <w:marTop w:val="0"/>
      <w:marBottom w:val="0"/>
      <w:divBdr>
        <w:top w:val="none" w:sz="0" w:space="0" w:color="auto"/>
        <w:left w:val="none" w:sz="0" w:space="0" w:color="auto"/>
        <w:bottom w:val="none" w:sz="0" w:space="0" w:color="auto"/>
        <w:right w:val="none" w:sz="0" w:space="0" w:color="auto"/>
      </w:divBdr>
    </w:div>
    <w:div w:id="637606671">
      <w:bodyDiv w:val="1"/>
      <w:marLeft w:val="0"/>
      <w:marRight w:val="0"/>
      <w:marTop w:val="0"/>
      <w:marBottom w:val="0"/>
      <w:divBdr>
        <w:top w:val="none" w:sz="0" w:space="0" w:color="auto"/>
        <w:left w:val="none" w:sz="0" w:space="0" w:color="auto"/>
        <w:bottom w:val="none" w:sz="0" w:space="0" w:color="auto"/>
        <w:right w:val="none" w:sz="0" w:space="0" w:color="auto"/>
      </w:divBdr>
    </w:div>
    <w:div w:id="819074933">
      <w:bodyDiv w:val="1"/>
      <w:marLeft w:val="0"/>
      <w:marRight w:val="0"/>
      <w:marTop w:val="0"/>
      <w:marBottom w:val="0"/>
      <w:divBdr>
        <w:top w:val="none" w:sz="0" w:space="0" w:color="auto"/>
        <w:left w:val="none" w:sz="0" w:space="0" w:color="auto"/>
        <w:bottom w:val="none" w:sz="0" w:space="0" w:color="auto"/>
        <w:right w:val="none" w:sz="0" w:space="0" w:color="auto"/>
      </w:divBdr>
    </w:div>
    <w:div w:id="901327581">
      <w:bodyDiv w:val="1"/>
      <w:marLeft w:val="0"/>
      <w:marRight w:val="0"/>
      <w:marTop w:val="0"/>
      <w:marBottom w:val="0"/>
      <w:divBdr>
        <w:top w:val="none" w:sz="0" w:space="0" w:color="auto"/>
        <w:left w:val="none" w:sz="0" w:space="0" w:color="auto"/>
        <w:bottom w:val="none" w:sz="0" w:space="0" w:color="auto"/>
        <w:right w:val="none" w:sz="0" w:space="0" w:color="auto"/>
      </w:divBdr>
    </w:div>
    <w:div w:id="1217279295">
      <w:bodyDiv w:val="1"/>
      <w:marLeft w:val="0"/>
      <w:marRight w:val="0"/>
      <w:marTop w:val="0"/>
      <w:marBottom w:val="0"/>
      <w:divBdr>
        <w:top w:val="none" w:sz="0" w:space="0" w:color="auto"/>
        <w:left w:val="none" w:sz="0" w:space="0" w:color="auto"/>
        <w:bottom w:val="none" w:sz="0" w:space="0" w:color="auto"/>
        <w:right w:val="none" w:sz="0" w:space="0" w:color="auto"/>
      </w:divBdr>
    </w:div>
    <w:div w:id="1369530261">
      <w:bodyDiv w:val="1"/>
      <w:marLeft w:val="0"/>
      <w:marRight w:val="0"/>
      <w:marTop w:val="0"/>
      <w:marBottom w:val="0"/>
      <w:divBdr>
        <w:top w:val="none" w:sz="0" w:space="0" w:color="auto"/>
        <w:left w:val="none" w:sz="0" w:space="0" w:color="auto"/>
        <w:bottom w:val="none" w:sz="0" w:space="0" w:color="auto"/>
        <w:right w:val="none" w:sz="0" w:space="0" w:color="auto"/>
      </w:divBdr>
    </w:div>
    <w:div w:id="1568224876">
      <w:bodyDiv w:val="1"/>
      <w:marLeft w:val="0"/>
      <w:marRight w:val="0"/>
      <w:marTop w:val="0"/>
      <w:marBottom w:val="0"/>
      <w:divBdr>
        <w:top w:val="none" w:sz="0" w:space="0" w:color="auto"/>
        <w:left w:val="none" w:sz="0" w:space="0" w:color="auto"/>
        <w:bottom w:val="none" w:sz="0" w:space="0" w:color="auto"/>
        <w:right w:val="none" w:sz="0" w:space="0" w:color="auto"/>
      </w:divBdr>
    </w:div>
    <w:div w:id="1592201986">
      <w:bodyDiv w:val="1"/>
      <w:marLeft w:val="0"/>
      <w:marRight w:val="0"/>
      <w:marTop w:val="0"/>
      <w:marBottom w:val="0"/>
      <w:divBdr>
        <w:top w:val="none" w:sz="0" w:space="0" w:color="auto"/>
        <w:left w:val="none" w:sz="0" w:space="0" w:color="auto"/>
        <w:bottom w:val="none" w:sz="0" w:space="0" w:color="auto"/>
        <w:right w:val="none" w:sz="0" w:space="0" w:color="auto"/>
      </w:divBdr>
    </w:div>
    <w:div w:id="1605992265">
      <w:bodyDiv w:val="1"/>
      <w:marLeft w:val="0"/>
      <w:marRight w:val="0"/>
      <w:marTop w:val="0"/>
      <w:marBottom w:val="0"/>
      <w:divBdr>
        <w:top w:val="none" w:sz="0" w:space="0" w:color="auto"/>
        <w:left w:val="none" w:sz="0" w:space="0" w:color="auto"/>
        <w:bottom w:val="none" w:sz="0" w:space="0" w:color="auto"/>
        <w:right w:val="none" w:sz="0" w:space="0" w:color="auto"/>
      </w:divBdr>
    </w:div>
    <w:div w:id="1611938311">
      <w:bodyDiv w:val="1"/>
      <w:marLeft w:val="0"/>
      <w:marRight w:val="0"/>
      <w:marTop w:val="0"/>
      <w:marBottom w:val="0"/>
      <w:divBdr>
        <w:top w:val="none" w:sz="0" w:space="0" w:color="auto"/>
        <w:left w:val="none" w:sz="0" w:space="0" w:color="auto"/>
        <w:bottom w:val="none" w:sz="0" w:space="0" w:color="auto"/>
        <w:right w:val="none" w:sz="0" w:space="0" w:color="auto"/>
      </w:divBdr>
    </w:div>
    <w:div w:id="1709258951">
      <w:bodyDiv w:val="1"/>
      <w:marLeft w:val="0"/>
      <w:marRight w:val="0"/>
      <w:marTop w:val="0"/>
      <w:marBottom w:val="0"/>
      <w:divBdr>
        <w:top w:val="none" w:sz="0" w:space="0" w:color="auto"/>
        <w:left w:val="none" w:sz="0" w:space="0" w:color="auto"/>
        <w:bottom w:val="none" w:sz="0" w:space="0" w:color="auto"/>
        <w:right w:val="none" w:sz="0" w:space="0" w:color="auto"/>
      </w:divBdr>
    </w:div>
    <w:div w:id="2109809976">
      <w:bodyDiv w:val="1"/>
      <w:marLeft w:val="0"/>
      <w:marRight w:val="0"/>
      <w:marTop w:val="0"/>
      <w:marBottom w:val="0"/>
      <w:divBdr>
        <w:top w:val="none" w:sz="0" w:space="0" w:color="auto"/>
        <w:left w:val="none" w:sz="0" w:space="0" w:color="auto"/>
        <w:bottom w:val="none" w:sz="0" w:space="0" w:color="auto"/>
        <w:right w:val="none" w:sz="0" w:space="0" w:color="auto"/>
      </w:divBdr>
    </w:div>
    <w:div w:id="21167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3.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23</cp:revision>
  <dcterms:created xsi:type="dcterms:W3CDTF">2026-04-28T15:52:00Z</dcterms:created>
  <dcterms:modified xsi:type="dcterms:W3CDTF">2026-04-28T16:18:00Z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y fmtid="{D5CDD505-2E9C-101B-9397-08002B2CF9AE}" pid="3" name="GrammarlyDocumentId">
    <vt:lpwstr>ba04f9ae4627e2222dc5fb0c7bb78111b25859e3a1335d035c819cfb364c7c2b</vt:lpwstr>
  </property>
</Properties>
</file>